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67" w:rsidRPr="009A4E67" w:rsidRDefault="009A4E67" w:rsidP="009A4E67">
      <w:pPr>
        <w:rPr>
          <w:b/>
          <w:bCs/>
        </w:rPr>
      </w:pPr>
      <w:r w:rsidRPr="009A4E67">
        <w:rPr>
          <w:b/>
          <w:bCs/>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w:t>
      </w:r>
    </w:p>
    <w:p w:rsidR="009A4E67" w:rsidRPr="009A4E67" w:rsidRDefault="009A4E67" w:rsidP="009A4E67">
      <w:r w:rsidRPr="009A4E67">
        <w:t>Жаңа</w:t>
      </w:r>
    </w:p>
    <w:p w:rsidR="009A4E67" w:rsidRPr="009A4E67" w:rsidRDefault="009A4E67" w:rsidP="009A4E67">
      <w:r w:rsidRPr="009A4E67">
        <w:t>Қазақстан Республикасы Мәдениет және спорт министрінің 2020 жылғы 25 маусымдағы № 188 бұйрығы. Қазақстан Республикасының Әділет министрлігінде 2020 жылғы 3 шiлдеде № 20926 болып тіркелді.</w:t>
      </w:r>
    </w:p>
    <w:p w:rsidR="009A4E67" w:rsidRPr="009A4E67" w:rsidRDefault="009A4E67" w:rsidP="009A4E67">
      <w:pPr>
        <w:numPr>
          <w:ilvl w:val="0"/>
          <w:numId w:val="1"/>
        </w:numPr>
      </w:pPr>
      <w:r w:rsidRPr="009A4E67">
        <w:t>Мәтін</w:t>
      </w:r>
    </w:p>
    <w:p w:rsidR="009A4E67" w:rsidRPr="009A4E67" w:rsidRDefault="009A4E67" w:rsidP="009A4E67">
      <w:pPr>
        <w:numPr>
          <w:ilvl w:val="0"/>
          <w:numId w:val="1"/>
        </w:numPr>
      </w:pPr>
      <w:r w:rsidRPr="009A4E67">
        <w:t>Ресми жарияланым</w:t>
      </w:r>
    </w:p>
    <w:p w:rsidR="009A4E67" w:rsidRPr="009A4E67" w:rsidRDefault="009A4E67" w:rsidP="009A4E67">
      <w:pPr>
        <w:numPr>
          <w:ilvl w:val="0"/>
          <w:numId w:val="1"/>
        </w:numPr>
      </w:pPr>
      <w:r w:rsidRPr="009A4E67">
        <w:t>Ақпарат</w:t>
      </w:r>
    </w:p>
    <w:p w:rsidR="009A4E67" w:rsidRPr="009A4E67" w:rsidRDefault="009A4E67" w:rsidP="009A4E67">
      <w:pPr>
        <w:numPr>
          <w:ilvl w:val="0"/>
          <w:numId w:val="1"/>
        </w:numPr>
      </w:pPr>
      <w:r w:rsidRPr="009A4E67">
        <w:t>Өзгерістер тарихы</w:t>
      </w:r>
    </w:p>
    <w:p w:rsidR="009A4E67" w:rsidRPr="009A4E67" w:rsidRDefault="009A4E67" w:rsidP="009A4E67">
      <w:pPr>
        <w:numPr>
          <w:ilvl w:val="0"/>
          <w:numId w:val="1"/>
        </w:numPr>
      </w:pPr>
      <w:r w:rsidRPr="009A4E67">
        <w:t>Сілтемелер</w:t>
      </w:r>
    </w:p>
    <w:p w:rsidR="009A4E67" w:rsidRPr="009A4E67" w:rsidRDefault="009A4E67" w:rsidP="009A4E67">
      <w:r w:rsidRPr="009A4E67">
        <w:t>Құжаттан сілтемелер Құжатқа сілтемелер</w:t>
      </w:r>
    </w:p>
    <w:p w:rsidR="009A4E67" w:rsidRPr="009A4E67" w:rsidRDefault="009A4E67" w:rsidP="009A4E67">
      <w:pPr>
        <w:numPr>
          <w:ilvl w:val="0"/>
          <w:numId w:val="1"/>
        </w:numPr>
      </w:pPr>
      <w:r w:rsidRPr="009A4E67">
        <w:t>Көшіру</w:t>
      </w:r>
    </w:p>
    <w:p w:rsidR="009A4E67" w:rsidRPr="009A4E67" w:rsidRDefault="009A4E67" w:rsidP="009A4E67">
      <w:r w:rsidRPr="009A4E67">
        <w:t>PDF DOCX ЭББ нұсқасы</w:t>
      </w:r>
    </w:p>
    <w:p w:rsidR="009A4E67" w:rsidRPr="009A4E67" w:rsidRDefault="009A4E67" w:rsidP="009A4E67">
      <w:pPr>
        <w:numPr>
          <w:ilvl w:val="0"/>
          <w:numId w:val="1"/>
        </w:numPr>
      </w:pPr>
      <w:r w:rsidRPr="009A4E67">
        <w:t>Басқа</w:t>
      </w:r>
    </w:p>
    <w:p w:rsidR="009A4E67" w:rsidRPr="009A4E67" w:rsidRDefault="009A4E67" w:rsidP="009A4E67">
      <w:r w:rsidRPr="009A4E67">
        <w:t>Екі тілде Толықэкранды режим Қағазға шығару</w:t>
      </w:r>
    </w:p>
    <w:p w:rsidR="009A4E67" w:rsidRPr="009A4E67" w:rsidRDefault="009A4E67" w:rsidP="009A4E67">
      <w:r w:rsidRPr="009A4E67">
        <w:t>      ЗҚАИ-ның ескертпесі!</w:t>
      </w:r>
      <w:r w:rsidRPr="009A4E67">
        <w:br/>
        <w:t>      Осы бұйрықтың қолданысқа енгізілу тәртібін 5 т. қараңыз</w:t>
      </w:r>
    </w:p>
    <w:p w:rsidR="009A4E67" w:rsidRPr="009A4E67" w:rsidRDefault="009A4E67" w:rsidP="009A4E67">
      <w:r w:rsidRPr="009A4E67">
        <w:t>      "Мемлекеттік көрсетілетін қызметтер туралы" 2013 жылғы 15 сәуірдегі Қазақстан Республикасы Заңының 10-бабының 1) тармақшасына сәйкес БҰЙЫРАМЫН:</w:t>
      </w:r>
    </w:p>
    <w:p w:rsidR="009A4E67" w:rsidRPr="009A4E67" w:rsidRDefault="009A4E67" w:rsidP="009A4E67">
      <w:r w:rsidRPr="009A4E67">
        <w:t>      1. Қоса беріліп отырған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 бекітілсін.</w:t>
      </w:r>
    </w:p>
    <w:p w:rsidR="009A4E67" w:rsidRPr="009A4E67" w:rsidRDefault="009A4E67" w:rsidP="009A4E67">
      <w:r w:rsidRPr="009A4E67">
        <w:t>      2. Осы бұйрыққа қосымшаға сәйкес Қазақстан Республикасы Мәдениет және спорт министрлігінің кейбір бұйрықтарының күші жойылды деп танылсын.</w:t>
      </w:r>
    </w:p>
    <w:p w:rsidR="009A4E67" w:rsidRPr="009A4E67" w:rsidRDefault="009A4E67" w:rsidP="009A4E67">
      <w:r w:rsidRPr="009A4E67">
        <w:t>      3.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тәртіппен:</w:t>
      </w:r>
    </w:p>
    <w:p w:rsidR="009A4E67" w:rsidRPr="009A4E67" w:rsidRDefault="009A4E67" w:rsidP="009A4E67">
      <w:r w:rsidRPr="009A4E67">
        <w:t>      1) осы бұйрықтың Қазақстан Республикасының Әдiлет министрлiгiнде мемлекеттiк тiркелуін;</w:t>
      </w:r>
    </w:p>
    <w:p w:rsidR="009A4E67" w:rsidRPr="009A4E67" w:rsidRDefault="009A4E67" w:rsidP="009A4E67">
      <w:r w:rsidRPr="009A4E67">
        <w:t>      2) осы бұйрықты Қазақстан Республикасы Мәдениет және спорт министрлігінің интернет-ресурсында орналастыруды;</w:t>
      </w:r>
    </w:p>
    <w:p w:rsidR="009A4E67" w:rsidRPr="009A4E67" w:rsidRDefault="009A4E67" w:rsidP="009A4E67">
      <w:r w:rsidRPr="009A4E67">
        <w:t xml:space="preserve">      3)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w:t>
      </w:r>
      <w:r w:rsidRPr="009A4E67">
        <w:lastRenderedPageBreak/>
        <w:t>департаментіне осы тармақтың 1) және 2) тармақшаларында қарастырылған іс-шаралардың орындалуы туралы мәліметтерді ұсынуды қамтамасыз етсін.</w:t>
      </w:r>
    </w:p>
    <w:p w:rsidR="009A4E67" w:rsidRPr="009A4E67" w:rsidRDefault="009A4E67" w:rsidP="009A4E67">
      <w:r w:rsidRPr="009A4E67">
        <w:t>      4. Осы бұйрықтың орындалуын бақылау жетекшілік ететін Қазақстан Республикасының Мәдениет және спорт вице-министріне жүктелсін.</w:t>
      </w:r>
    </w:p>
    <w:p w:rsidR="009A4E67" w:rsidRPr="009A4E67" w:rsidRDefault="009A4E67" w:rsidP="009A4E67">
      <w:r w:rsidRPr="009A4E67">
        <w:t>      5. Осы бұйрық алғашқы ресми жарияланған күнінен кейін күнтізбелік жиырма бір күн өткен соң қолданысқа енгізіледі.</w:t>
      </w:r>
    </w:p>
    <w:p w:rsidR="009A4E67" w:rsidRPr="009A4E67" w:rsidRDefault="009A4E67" w:rsidP="009A4E67">
      <w:r w:rsidRPr="009A4E67">
        <w:t> </w:t>
      </w:r>
    </w:p>
    <w:tbl>
      <w:tblPr>
        <w:tblW w:w="9000" w:type="dxa"/>
        <w:tblCellMar>
          <w:top w:w="15" w:type="dxa"/>
          <w:left w:w="15" w:type="dxa"/>
          <w:bottom w:w="15" w:type="dxa"/>
          <w:right w:w="15" w:type="dxa"/>
        </w:tblCellMar>
        <w:tblLook w:val="04A0" w:firstRow="1" w:lastRow="0" w:firstColumn="1" w:lastColumn="0" w:noHBand="0" w:noVBand="1"/>
      </w:tblPr>
      <w:tblGrid>
        <w:gridCol w:w="5845"/>
        <w:gridCol w:w="3155"/>
      </w:tblGrid>
      <w:tr w:rsidR="009A4E67" w:rsidRPr="009A4E67" w:rsidTr="009A4E67">
        <w:tc>
          <w:tcPr>
            <w:tcW w:w="6000" w:type="dxa"/>
            <w:tcMar>
              <w:top w:w="0" w:type="dxa"/>
              <w:left w:w="0" w:type="dxa"/>
              <w:bottom w:w="0" w:type="dxa"/>
              <w:right w:w="0" w:type="dxa"/>
            </w:tcMar>
            <w:vAlign w:val="center"/>
            <w:hideMark/>
          </w:tcPr>
          <w:p w:rsidR="009A4E67" w:rsidRPr="009A4E67" w:rsidRDefault="009A4E67" w:rsidP="009A4E67">
            <w:r w:rsidRPr="009A4E67">
              <w:rPr>
                <w:i/>
                <w:iCs/>
              </w:rPr>
              <w:t>      Қазақстан Республикасы</w:t>
            </w:r>
            <w:r w:rsidRPr="009A4E67">
              <w:rPr>
                <w:i/>
                <w:iCs/>
              </w:rPr>
              <w:br/>
              <w:t>Мәдениет және спорт министрі</w:t>
            </w:r>
          </w:p>
        </w:tc>
        <w:tc>
          <w:tcPr>
            <w:tcW w:w="3225" w:type="dxa"/>
            <w:tcMar>
              <w:top w:w="0" w:type="dxa"/>
              <w:left w:w="0" w:type="dxa"/>
              <w:bottom w:w="0" w:type="dxa"/>
              <w:right w:w="0" w:type="dxa"/>
            </w:tcMar>
            <w:vAlign w:val="center"/>
            <w:hideMark/>
          </w:tcPr>
          <w:p w:rsidR="009A4E67" w:rsidRPr="009A4E67" w:rsidRDefault="009A4E67" w:rsidP="009A4E67">
            <w:r w:rsidRPr="009A4E67">
              <w:rPr>
                <w:i/>
                <w:iCs/>
              </w:rPr>
              <w:t>А. Раимкулова</w:t>
            </w:r>
          </w:p>
        </w:tc>
      </w:tr>
    </w:tbl>
    <w:p w:rsidR="009A4E67" w:rsidRPr="009A4E67" w:rsidRDefault="009A4E67" w:rsidP="009A4E67">
      <w:r w:rsidRPr="009A4E67">
        <w:t> </w:t>
      </w:r>
    </w:p>
    <w:p w:rsidR="009A4E67" w:rsidRPr="009A4E67" w:rsidRDefault="009A4E67" w:rsidP="009A4E67">
      <w:r w:rsidRPr="009A4E67">
        <w:t>      "КЕЛІСІЛДІ"</w:t>
      </w:r>
    </w:p>
    <w:p w:rsidR="009A4E67" w:rsidRPr="009A4E67" w:rsidRDefault="009A4E67" w:rsidP="009A4E67">
      <w:r w:rsidRPr="009A4E67">
        <w:t>      Қазақстан Республикасының</w:t>
      </w:r>
    </w:p>
    <w:p w:rsidR="009A4E67" w:rsidRPr="009A4E67" w:rsidRDefault="009A4E67" w:rsidP="009A4E67">
      <w:r w:rsidRPr="009A4E67">
        <w:t>      Цифрлық даму, инновациялар және</w:t>
      </w:r>
    </w:p>
    <w:p w:rsidR="009A4E67" w:rsidRPr="009A4E67" w:rsidRDefault="009A4E67" w:rsidP="009A4E67">
      <w:r w:rsidRPr="009A4E67">
        <w:t>      аэроғарыш өнеркәсібі министрлігі</w:t>
      </w:r>
    </w:p>
    <w:p w:rsidR="009A4E67" w:rsidRPr="009A4E67" w:rsidRDefault="009A4E67" w:rsidP="009A4E67">
      <w:r w:rsidRPr="009A4E67">
        <w:t>      "КЕЛІСІЛДІ"</w:t>
      </w:r>
    </w:p>
    <w:p w:rsidR="009A4E67" w:rsidRPr="009A4E67" w:rsidRDefault="009A4E67" w:rsidP="009A4E67">
      <w:r w:rsidRPr="009A4E67">
        <w:t>      Қазақстан Республикасының</w:t>
      </w:r>
    </w:p>
    <w:p w:rsidR="009A4E67" w:rsidRPr="009A4E67" w:rsidRDefault="009A4E67" w:rsidP="009A4E67">
      <w:r w:rsidRPr="009A4E67">
        <w:t>      Ұлттық экономика министрлігі</w:t>
      </w:r>
    </w:p>
    <w:p w:rsidR="009A4E67" w:rsidRPr="009A4E67" w:rsidRDefault="009A4E67" w:rsidP="009A4E67">
      <w:r w:rsidRPr="009A4E67">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9A4E67" w:rsidRPr="009A4E67" w:rsidTr="009A4E67">
        <w:tc>
          <w:tcPr>
            <w:tcW w:w="5805" w:type="dxa"/>
            <w:tcMar>
              <w:top w:w="0" w:type="dxa"/>
              <w:left w:w="0" w:type="dxa"/>
              <w:bottom w:w="0" w:type="dxa"/>
              <w:right w:w="0" w:type="dxa"/>
            </w:tcMar>
            <w:vAlign w:val="center"/>
            <w:hideMark/>
          </w:tcPr>
          <w:p w:rsidR="009A4E67" w:rsidRPr="009A4E67" w:rsidRDefault="009A4E67" w:rsidP="009A4E67">
            <w:r w:rsidRPr="009A4E67">
              <w:t> </w:t>
            </w:r>
          </w:p>
        </w:tc>
        <w:tc>
          <w:tcPr>
            <w:tcW w:w="3420" w:type="dxa"/>
            <w:tcMar>
              <w:top w:w="0" w:type="dxa"/>
              <w:left w:w="0" w:type="dxa"/>
              <w:bottom w:w="0" w:type="dxa"/>
              <w:right w:w="0" w:type="dxa"/>
            </w:tcMar>
            <w:vAlign w:val="center"/>
            <w:hideMark/>
          </w:tcPr>
          <w:p w:rsidR="009A4E67" w:rsidRPr="009A4E67" w:rsidRDefault="009A4E67" w:rsidP="009A4E67">
            <w:bookmarkStart w:id="0" w:name="z10"/>
            <w:bookmarkEnd w:id="0"/>
            <w:r w:rsidRPr="009A4E67">
              <w:t>Қазақстан Республикасы</w:t>
            </w:r>
            <w:r w:rsidRPr="009A4E67">
              <w:br/>
              <w:t>Мәдениет және</w:t>
            </w:r>
            <w:r w:rsidRPr="009A4E67">
              <w:br/>
              <w:t>спорт министрі</w:t>
            </w:r>
            <w:r w:rsidRPr="009A4E67">
              <w:br/>
              <w:t>2020 жылғы 25 маусымдағы</w:t>
            </w:r>
            <w:r w:rsidRPr="009A4E67">
              <w:br/>
              <w:t>№ 188 бұйрығымен</w:t>
            </w:r>
            <w:r w:rsidRPr="009A4E67">
              <w:br/>
              <w:t>бекітілді</w:t>
            </w:r>
          </w:p>
        </w:tc>
      </w:tr>
    </w:tbl>
    <w:p w:rsidR="009A4E67" w:rsidRPr="009A4E67" w:rsidRDefault="009A4E67" w:rsidP="009A4E67">
      <w:r w:rsidRPr="009A4E67">
        <w:t> </w:t>
      </w:r>
    </w:p>
    <w:p w:rsidR="009A4E67" w:rsidRPr="009A4E67" w:rsidRDefault="009A4E67" w:rsidP="009A4E67">
      <w:pPr>
        <w:rPr>
          <w:b/>
          <w:bCs/>
        </w:rPr>
      </w:pPr>
      <w:r w:rsidRPr="009A4E67">
        <w:rPr>
          <w:b/>
          <w:bCs/>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w:t>
      </w:r>
    </w:p>
    <w:p w:rsidR="009A4E67" w:rsidRPr="009A4E67" w:rsidRDefault="009A4E67" w:rsidP="009A4E67">
      <w:pPr>
        <w:rPr>
          <w:b/>
          <w:bCs/>
        </w:rPr>
      </w:pPr>
      <w:r w:rsidRPr="009A4E67">
        <w:rPr>
          <w:b/>
          <w:bCs/>
        </w:rPr>
        <w:t>1-тарау. Жалпы ережелер</w:t>
      </w:r>
    </w:p>
    <w:p w:rsidR="009A4E67" w:rsidRPr="009A4E67" w:rsidRDefault="009A4E67" w:rsidP="009A4E67">
      <w:r w:rsidRPr="009A4E67">
        <w:t>      1. Осы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6" w:anchor="z12" w:history="1">
        <w:r w:rsidRPr="009A4E67">
          <w:rPr>
            <w:rStyle w:val="a3"/>
          </w:rPr>
          <w:t>10-бабының</w:t>
        </w:r>
      </w:hyperlink>
      <w:r w:rsidRPr="009A4E67">
        <w:t xml:space="preserve"> 1) тармақшасына сәйкес әзірленді және "Тарих және мәдениет ескерткіштеріндегі ғылыми-реставрациялық жұмыстарды және (немесе) археологиялық </w:t>
      </w:r>
      <w:r w:rsidRPr="009A4E67">
        <w:lastRenderedPageBreak/>
        <w:t>жұмыстарды жүзеге асыру жөніндегі жөніндегі қызметке лицензия беру" мемлекеттік қызметін көрсету (бұдан әрі – мемлекеттік көрсетілетін қызмет) тәртібін айқындайды.</w:t>
      </w:r>
    </w:p>
    <w:p w:rsidR="009A4E67" w:rsidRPr="009A4E67" w:rsidRDefault="009A4E67" w:rsidP="009A4E67">
      <w:r w:rsidRPr="009A4E67">
        <w:t>      2. Мемлекеттік қызметті Қазақстан Республикасының Мәдениет және спорт министрлігі (бұдан әрі – көрсетілетін қызметті беруші) көрсетеді.</w:t>
      </w:r>
    </w:p>
    <w:p w:rsidR="009A4E67" w:rsidRPr="009A4E67" w:rsidRDefault="009A4E67" w:rsidP="009A4E67">
      <w:pPr>
        <w:rPr>
          <w:b/>
          <w:bCs/>
        </w:rPr>
      </w:pPr>
      <w:r w:rsidRPr="009A4E67">
        <w:rPr>
          <w:b/>
          <w:bCs/>
        </w:rPr>
        <w:t>2-тарау. Мемлекеттік қызметті көрсету тәртібі</w:t>
      </w:r>
    </w:p>
    <w:p w:rsidR="009A4E67" w:rsidRPr="009A4E67" w:rsidRDefault="009A4E67" w:rsidP="009A4E67">
      <w:r w:rsidRPr="009A4E67">
        <w:t>      3.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үкіметтің" www.egov.kz, www.elicense.kz веб-порталы (бұдан әрі – портал) арқылы осы Қағидаларға </w:t>
      </w:r>
      <w:hyperlink r:id="rId7" w:anchor="z27" w:history="1">
        <w:r w:rsidRPr="009A4E67">
          <w:rPr>
            <w:rStyle w:val="a3"/>
          </w:rPr>
          <w:t>қосымшаға</w:t>
        </w:r>
      </w:hyperlink>
      <w:r w:rsidRPr="009A4E67">
        <w:t> сәйкес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көрсетілетін қызмет стандартының (бұдан әрі – Стандарт) 8-тармағында көрсетілген құжаттарды жолдайды.</w:t>
      </w:r>
    </w:p>
    <w:p w:rsidR="009A4E67" w:rsidRPr="009A4E67" w:rsidRDefault="009A4E67" w:rsidP="009A4E67">
      <w:r w:rsidRPr="009A4E67">
        <w:t>      Лицензияны алу немесе заңды тұлға-лицензиатты бөліп шығару және бөлу нысанында қайта ұйымдастыру кезінде лицензияны қайта ресімдеу үшін көрсетілетін қызметті алушы Қазақстан Республикасы Мәдениет және спорт министрінің 2020 жылғы 17 мамырдағы № 132 </w:t>
      </w:r>
      <w:hyperlink r:id="rId8" w:anchor="z1" w:history="1">
        <w:r w:rsidRPr="009A4E67">
          <w:rPr>
            <w:rStyle w:val="a3"/>
          </w:rPr>
          <w:t>бұйрығымен</w:t>
        </w:r>
      </w:hyperlink>
      <w:r w:rsidRPr="009A4E67">
        <w:t> бекітілген (Нормативтік құқықтық актілерді мемлекеттік тіркеу тізілімінде № 20666 болып тіркелген)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шарттарына сәйкестігін растайтын құжаттар тізбесін (бұдан әрі – Біліктілік талаптары) толтырады.</w:t>
      </w:r>
    </w:p>
    <w:p w:rsidR="009A4E67" w:rsidRPr="009A4E67" w:rsidRDefault="009A4E67" w:rsidP="009A4E67">
      <w:r w:rsidRPr="009A4E67">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Стандартта жазылған.</w:t>
      </w:r>
    </w:p>
    <w:p w:rsidR="009A4E67" w:rsidRPr="009A4E67" w:rsidRDefault="009A4E67" w:rsidP="009A4E67">
      <w:r w:rsidRPr="009A4E67">
        <w:t>      4. Көрсетілетін қызметті берушінің кеңсесі құжаттар түскен күні оларды қабылдауды, тіркеуді жүзеге асырады және жауапты орындаушыны анықтау үшін көрсетілетін қызметті берушінің тиісті құрылымдық бөлімшесінің басшысына жолдайды.</w:t>
      </w:r>
    </w:p>
    <w:p w:rsidR="009A4E67" w:rsidRPr="009A4E67" w:rsidRDefault="009A4E67" w:rsidP="009A4E67">
      <w:r w:rsidRPr="009A4E67">
        <w:t>      Көрсетілетін қызметті алушы жұмыс уақыты аяқталғаннан кейін, демалыс және мереке күндері жүгінген жағдайда 2015 жылғы 23 қарашадағы Қазақстан Республикасының Еңбек </w:t>
      </w:r>
      <w:hyperlink r:id="rId9" w:anchor="z205" w:history="1">
        <w:r w:rsidRPr="009A4E67">
          <w:rPr>
            <w:rStyle w:val="a3"/>
          </w:rPr>
          <w:t>кодексіне</w:t>
        </w:r>
      </w:hyperlink>
      <w:r w:rsidRPr="009A4E67">
        <w:t> және "Қазақстан Республикасындағы мерекелер туралы" 2001 жылғы 13 желтоқсандағы Қазақстан Республикасының </w:t>
      </w:r>
      <w:hyperlink r:id="rId10" w:anchor="z7" w:history="1">
        <w:r w:rsidRPr="009A4E67">
          <w:rPr>
            <w:rStyle w:val="a3"/>
          </w:rPr>
          <w:t>Заңына</w:t>
        </w:r>
      </w:hyperlink>
      <w:r w:rsidRPr="009A4E67">
        <w:t> сәйкес өтінішті қабылдау және мемлекеттік қызметті көрсету келесі жұмыс күні жүзеге асырылады.</w:t>
      </w:r>
    </w:p>
    <w:p w:rsidR="009A4E67" w:rsidRPr="009A4E67" w:rsidRDefault="009A4E67" w:rsidP="009A4E67">
      <w:r w:rsidRPr="009A4E67">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A4E67" w:rsidRPr="009A4E67" w:rsidRDefault="009A4E67" w:rsidP="009A4E67">
      <w:r w:rsidRPr="009A4E67">
        <w:t>      Жеке басты куәландыратын құжаттар, қызметтің жекелеген түрлерімен айналысу құқығына лицензиялық алымның төленгенін растайтын,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rsidR="009A4E67" w:rsidRPr="009A4E67" w:rsidRDefault="009A4E67" w:rsidP="009A4E67">
      <w:r w:rsidRPr="009A4E67">
        <w:t>      5. Жауапты орындаушы құжаттар тіркелген сәттен бастап 2 (екі) жұмыс күні ішінде ұсынылған құжаттардың толықтығын тексереді.</w:t>
      </w:r>
    </w:p>
    <w:p w:rsidR="009A4E67" w:rsidRPr="009A4E67" w:rsidRDefault="009A4E67" w:rsidP="009A4E67">
      <w:r w:rsidRPr="009A4E67">
        <w:lastRenderedPageBreak/>
        <w:t>      Көрсетілетін қызметті алушы құжаттар топтамасын толық ұсынбаған жағдайда жауапты орындаушы көрсетілген мерзімде көрсетілетін қызметті беруші басшысының немесе оның міндетін атқарушы тұлғаның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көрсетілетін қызметті алушыға порталдың жеке кабинетіне жібереді.</w:t>
      </w:r>
    </w:p>
    <w:p w:rsidR="009A4E67" w:rsidRPr="009A4E67" w:rsidRDefault="009A4E67" w:rsidP="009A4E67">
      <w:r w:rsidRPr="009A4E67">
        <w:t>      6. Ұсынылған құжаттар толық болған жағдайда лицензияны алу немесе заңды тұлға-лицензиат бөлініп шығу және бөліну нысандарында қайта ұйымдастырылған жағдайларда лицензияны қайта ресімдеу кезінде, жауапты орындаушы осы Қағидалардың 5-тармағында көрсетілген мерзім ішінде көрсетілетін қызметті алушы ұсынған құжаттардың Біліктілік талаптарына сәйкестігін қарайды.</w:t>
      </w:r>
    </w:p>
    <w:p w:rsidR="009A4E67" w:rsidRPr="009A4E67" w:rsidRDefault="009A4E67" w:rsidP="009A4E67">
      <w:r w:rsidRPr="009A4E67">
        <w:t>      Көрсетілетін қызметті алушы Біліктілік талаптарына сәйкес келген кезде жауапты орындаушы 1 (бір) жұмыс күні ішінде құжаттарды облыстардың, Нұр-сұлтан, Алматы және Шымкент қалаларының жергілікті атқарушы органдарына (бұдан әрі – келісуші органдар) келісуге жібереді.</w:t>
      </w:r>
    </w:p>
    <w:p w:rsidR="009A4E67" w:rsidRPr="009A4E67" w:rsidRDefault="009A4E67" w:rsidP="009A4E67">
      <w:r w:rsidRPr="009A4E67">
        <w:t>      Келісуші органдар құжаттарды алған күннен бастап 7 (жеті) жұмыс күні ішінде оларды қарайды және көрсетілетін қызметті берушіге келісу туралы жауапты не келісуден бас тарту туралы дәлелді жауапты жібереді.</w:t>
      </w:r>
    </w:p>
    <w:p w:rsidR="009A4E67" w:rsidRPr="009A4E67" w:rsidRDefault="009A4E67" w:rsidP="009A4E67">
      <w:r w:rsidRPr="009A4E67">
        <w:t>      Жауапты орындаушы келісуші органның жауабын алған сәттен бастап 1 (бір) жұмыс күні ішінде оны қарап, мемлекеттік қызмет көрсету нәтижесінің жобасын қалыптастырады және көрсетілетін қызметті берушінің немесе оның міндетін атқарушы тұлғаның басшысына бұрыштама қоюға (қол қоюға) жолдайды.</w:t>
      </w:r>
    </w:p>
    <w:p w:rsidR="009A4E67" w:rsidRPr="009A4E67" w:rsidRDefault="009A4E67" w:rsidP="009A4E67">
      <w:r w:rsidRPr="009A4E67">
        <w:t>      Мемлекеттік қызмет көрсету нәтижесіне бұрыштама қойылғаннан (қол қойғаннан) кейін көрсетілетін қызметті алушы порталдағы жеке кабинетте көрсетілетін қызметті беруші басшысының немесе оның міндетін атқарушы тұлғаның ЭЦҚ қойылған электрондық құжат нысанында лицензияны немесе Стандарттың 9-тармағында көзделген негіздер бойынша Мемлекеттік қызмет көрсетуден дәлелді бас тартуды алады.</w:t>
      </w:r>
    </w:p>
    <w:p w:rsidR="009A4E67" w:rsidRPr="009A4E67" w:rsidRDefault="009A4E67" w:rsidP="009A4E67">
      <w:r w:rsidRPr="009A4E67">
        <w:t>      7. Лицензияны қайта ресімдеу кезінде, заңды тұлға-лицензиатты бөліп шығару және бөлу нысанында қайта ұйымдастыру жағдайларын қоспағанда, жауапты орындаушы көрсетілетін қызметті алушының Біліктілік талаптарына сәйкестігін тексермейді және ұсынылған құжаттар толық болған жағдайда құжаттар тіркелген сәттен бастап 3 (үш) жұмыс күні ішінде лицензияны қайта ресімдейді.</w:t>
      </w:r>
    </w:p>
    <w:p w:rsidR="009A4E67" w:rsidRPr="009A4E67" w:rsidRDefault="009A4E67" w:rsidP="009A4E67">
      <w:r w:rsidRPr="009A4E67">
        <w:t>      8. Лицензия мынадай жағдайларда қайта ресімдеуге жатады:</w:t>
      </w:r>
    </w:p>
    <w:p w:rsidR="009A4E67" w:rsidRPr="009A4E67" w:rsidRDefault="009A4E67" w:rsidP="009A4E67">
      <w:r w:rsidRPr="009A4E67">
        <w:t>      1) жеке тұлға-лицензиаттың тегі, аты, әкесінің аты (бар болған жағдайда) өзгергенде;</w:t>
      </w:r>
    </w:p>
    <w:p w:rsidR="009A4E67" w:rsidRPr="009A4E67" w:rsidRDefault="009A4E67" w:rsidP="009A4E67">
      <w:r w:rsidRPr="009A4E67">
        <w:t>      2) жеке кәсіпкер-лицензиатты қайта тіркеген, оның атауы немесе заңды мекенжайы өзгергенде;</w:t>
      </w:r>
    </w:p>
    <w:p w:rsidR="009A4E67" w:rsidRPr="009A4E67" w:rsidRDefault="009A4E67" w:rsidP="009A4E67">
      <w:r w:rsidRPr="009A4E67">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ұйымдастырылғанда;</w:t>
      </w:r>
    </w:p>
    <w:p w:rsidR="009A4E67" w:rsidRPr="009A4E67" w:rsidRDefault="009A4E67" w:rsidP="009A4E67">
      <w:r w:rsidRPr="009A4E67">
        <w:t>      4) заңды тұлға-лицензиаттың атауы және (немесе) орналасқан жері өзгерген (лицензияда мекенжайы көрсетілген жағдайда).</w:t>
      </w:r>
    </w:p>
    <w:p w:rsidR="009A4E67" w:rsidRPr="009A4E67" w:rsidRDefault="009A4E67" w:rsidP="009A4E67">
      <w:r w:rsidRPr="009A4E67">
        <w:lastRenderedPageBreak/>
        <w:t>      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Заңның 5-бабының </w:t>
      </w:r>
      <w:hyperlink r:id="rId11" w:anchor="z42" w:history="1">
        <w:r w:rsidRPr="009A4E67">
          <w:rPr>
            <w:rStyle w:val="a3"/>
          </w:rPr>
          <w:t>2-тармағының</w:t>
        </w:r>
      </w:hyperlink>
      <w:r w:rsidRPr="009A4E67">
        <w:t> 11) тармақшасына сәйкес қамтамасыз етеді.</w:t>
      </w:r>
    </w:p>
    <w:p w:rsidR="009A4E67" w:rsidRPr="009A4E67" w:rsidRDefault="009A4E67" w:rsidP="009A4E67">
      <w:r w:rsidRPr="009A4E67">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rsidR="009A4E67" w:rsidRPr="009A4E67" w:rsidRDefault="009A4E67" w:rsidP="009A4E67">
      <w:r w:rsidRPr="009A4E67">
        <w:t>      10. Берілген рұқсаттарды тіркеу және есепке алу рұқсаттар мен хабарламалардың мемлекеттік ақпараттық жүйесінде автоматты режимде жүргізіледі.</w:t>
      </w:r>
    </w:p>
    <w:p w:rsidR="009A4E67" w:rsidRPr="009A4E67" w:rsidRDefault="009A4E67" w:rsidP="009A4E67">
      <w:pPr>
        <w:rPr>
          <w:b/>
          <w:bCs/>
        </w:rPr>
      </w:pPr>
      <w:r w:rsidRPr="009A4E67">
        <w:rPr>
          <w:b/>
          <w:bCs/>
        </w:rPr>
        <w:t>3-тарау .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p w:rsidR="009A4E67" w:rsidRPr="009A4E67" w:rsidRDefault="009A4E67" w:rsidP="009A4E67">
      <w:r w:rsidRPr="009A4E67">
        <w:t>      11. Мемлекеттік қызметтер көрсету мәселелері бойынша көрсетілетін қызметті берушінің және (немесе) лауазымды адамдардың шешімдеріне, әрекетіне (әрекетсіздігіне) шағымдану үшін шағым 010000, Нұр-Сұлтан қаласы, Есіл ауданы, Мәңгілік ел даңғылы, 8-үй, "Министрліктер үйі" ғимараты, № 15 кіреберіс мекенжайы бойынша көрсетілетін қызметті беруші басшылығының атына немесе портал арқылы беріледі.</w:t>
      </w:r>
    </w:p>
    <w:p w:rsidR="009A4E67" w:rsidRPr="009A4E67" w:rsidRDefault="009A4E67" w:rsidP="009A4E67">
      <w:r w:rsidRPr="009A4E67">
        <w:t>      Шағым жазбаша нысанда пошта арқылы немесе көрсетілетін қызметті берушінің кеңсесі арқылы жұмыс күндері қолма-қол беріледі.</w:t>
      </w:r>
    </w:p>
    <w:p w:rsidR="009A4E67" w:rsidRPr="009A4E67" w:rsidRDefault="009A4E67" w:rsidP="009A4E67">
      <w:r w:rsidRPr="009A4E67">
        <w:t>      Шағымда:</w:t>
      </w:r>
    </w:p>
    <w:p w:rsidR="009A4E67" w:rsidRPr="009A4E67" w:rsidRDefault="009A4E67" w:rsidP="009A4E67">
      <w:r w:rsidRPr="009A4E67">
        <w:t>      1) жеке тұлға - оның тегі, аты, әкесінің аты (ол болған кезде) пошталық мекенжайы, байланыс телефоны көрсетіледі;</w:t>
      </w:r>
    </w:p>
    <w:p w:rsidR="009A4E67" w:rsidRPr="009A4E67" w:rsidRDefault="009A4E67" w:rsidP="009A4E67">
      <w:r w:rsidRPr="009A4E67">
        <w:t>      2) заңды тұлға - оның атауы, пошталық мекенжайы, шығыс нөмірі мен күні. Өтінішке көрсетілетін қызметті алушы қол қояды.</w:t>
      </w:r>
    </w:p>
    <w:p w:rsidR="009A4E67" w:rsidRPr="009A4E67" w:rsidRDefault="009A4E67" w:rsidP="009A4E67">
      <w:r w:rsidRPr="009A4E67">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rsidR="009A4E67" w:rsidRPr="009A4E67" w:rsidRDefault="009A4E67" w:rsidP="009A4E67">
      <w:r w:rsidRPr="009A4E67">
        <w:t>      Портал арқылы жүгінген кезде шағымдану тәртібі туралы ақпаратты бірыңғай байланыс орталығының 1414, 8 800 080 7777 телефоны арқылы алуға болады.</w:t>
      </w:r>
    </w:p>
    <w:p w:rsidR="009A4E67" w:rsidRPr="009A4E67" w:rsidRDefault="009A4E67" w:rsidP="009A4E67">
      <w:r w:rsidRPr="009A4E67">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 барысында жаңартылып отырады (жеткізу, тіркеу, орындау туралы белгілер, қарау туралы жауап немесе қараудан бас тарту).</w:t>
      </w:r>
    </w:p>
    <w:p w:rsidR="009A4E67" w:rsidRPr="009A4E67" w:rsidRDefault="009A4E67" w:rsidP="009A4E67">
      <w:r w:rsidRPr="009A4E67">
        <w:t>      Көрсетілетін қызметті берушінің мекенжайына келіп түскен көрсетілетін қызметті алушының шағымы Заңның 25-бабының </w:t>
      </w:r>
      <w:hyperlink r:id="rId12" w:anchor="z75" w:history="1">
        <w:r w:rsidRPr="009A4E67">
          <w:rPr>
            <w:rStyle w:val="a3"/>
          </w:rPr>
          <w:t>2-тармағына</w:t>
        </w:r>
      </w:hyperlink>
      <w:r w:rsidRPr="009A4E67">
        <w:t> сәйкес тіркелген күнінен бастап бес жұмыс күні ішінде қаралуға жатады.</w:t>
      </w:r>
    </w:p>
    <w:p w:rsidR="009A4E67" w:rsidRPr="009A4E67" w:rsidRDefault="009A4E67" w:rsidP="009A4E67">
      <w:r w:rsidRPr="009A4E67">
        <w:t>      Шағымды қарау нәтижелері туралы дәлелді жауап көрсетілетін қызметті алушыға портал, пошта байланысы арқылы жіберіледі немесе көрсетілетін қызметті берушінің кеңсесінде қолма-қол беріледі.</w:t>
      </w:r>
    </w:p>
    <w:p w:rsidR="009A4E67" w:rsidRPr="009A4E67" w:rsidRDefault="009A4E67" w:rsidP="009A4E67">
      <w:r w:rsidRPr="009A4E67">
        <w:lastRenderedPageBreak/>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rsidR="009A4E67" w:rsidRPr="009A4E67" w:rsidRDefault="009A4E67" w:rsidP="009A4E67">
      <w:r w:rsidRPr="009A4E67">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9A4E67" w:rsidRPr="009A4E67" w:rsidRDefault="009A4E67" w:rsidP="009A4E67">
      <w:r w:rsidRPr="009A4E67">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9A4E67" w:rsidRPr="009A4E67" w:rsidRDefault="009A4E67" w:rsidP="009A4E67">
      <w:r w:rsidRPr="009A4E67">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9A4E67" w:rsidRPr="009A4E67" w:rsidTr="009A4E67">
        <w:tc>
          <w:tcPr>
            <w:tcW w:w="5805" w:type="dxa"/>
            <w:tcMar>
              <w:top w:w="0" w:type="dxa"/>
              <w:left w:w="0" w:type="dxa"/>
              <w:bottom w:w="0" w:type="dxa"/>
              <w:right w:w="0" w:type="dxa"/>
            </w:tcMar>
            <w:vAlign w:val="center"/>
            <w:hideMark/>
          </w:tcPr>
          <w:p w:rsidR="009A4E67" w:rsidRPr="009A4E67" w:rsidRDefault="009A4E67" w:rsidP="009A4E67">
            <w:r w:rsidRPr="009A4E67">
              <w:t> </w:t>
            </w:r>
          </w:p>
        </w:tc>
        <w:tc>
          <w:tcPr>
            <w:tcW w:w="3420" w:type="dxa"/>
            <w:tcMar>
              <w:top w:w="0" w:type="dxa"/>
              <w:left w:w="0" w:type="dxa"/>
              <w:bottom w:w="0" w:type="dxa"/>
              <w:right w:w="0" w:type="dxa"/>
            </w:tcMar>
            <w:vAlign w:val="center"/>
            <w:hideMark/>
          </w:tcPr>
          <w:p w:rsidR="009A4E67" w:rsidRPr="009A4E67" w:rsidRDefault="009A4E67" w:rsidP="009A4E67">
            <w:bookmarkStart w:id="1" w:name="z27"/>
            <w:bookmarkEnd w:id="1"/>
            <w:r w:rsidRPr="009A4E67">
              <w:t>"Тарих және мәдениет</w:t>
            </w:r>
            <w:r w:rsidRPr="009A4E67">
              <w:br/>
              <w:t>ескерткіштеріндегі ғылыми-</w:t>
            </w:r>
            <w:r w:rsidRPr="009A4E67">
              <w:br/>
              <w:t>реставрациялық жұмыстарды</w:t>
            </w:r>
            <w:r w:rsidRPr="009A4E67">
              <w:br/>
              <w:t>және (немесе) археологиялық</w:t>
            </w:r>
            <w:r w:rsidRPr="009A4E67">
              <w:br/>
              <w:t>жұмыстарды жүзеге асыру</w:t>
            </w:r>
            <w:r w:rsidRPr="009A4E67">
              <w:br/>
              <w:t>жөніндегі жөніндегі қызметке</w:t>
            </w:r>
            <w:r w:rsidRPr="009A4E67">
              <w:br/>
              <w:t>лицензия беру" мемлекеттік</w:t>
            </w:r>
            <w:r w:rsidRPr="009A4E67">
              <w:br/>
              <w:t>қызметін көрсету қағидаларына</w:t>
            </w:r>
            <w:r w:rsidRPr="009A4E67">
              <w:br/>
              <w:t>қосымша</w:t>
            </w:r>
          </w:p>
        </w:tc>
      </w:tr>
    </w:tbl>
    <w:p w:rsidR="009A4E67" w:rsidRPr="009A4E67" w:rsidRDefault="009A4E67" w:rsidP="009A4E67">
      <w:r w:rsidRPr="009A4E67">
        <w:t> </w:t>
      </w:r>
    </w:p>
    <w:p w:rsidR="009A4E67" w:rsidRPr="009A4E67" w:rsidRDefault="009A4E67" w:rsidP="009A4E67">
      <w:r w:rsidRPr="009A4E67">
        <w:t> </w:t>
      </w:r>
    </w:p>
    <w:tbl>
      <w:tblPr>
        <w:tblW w:w="9225" w:type="dxa"/>
        <w:tblCellMar>
          <w:top w:w="15" w:type="dxa"/>
          <w:left w:w="15" w:type="dxa"/>
          <w:bottom w:w="15" w:type="dxa"/>
          <w:right w:w="15" w:type="dxa"/>
        </w:tblCellMar>
        <w:tblLook w:val="04A0" w:firstRow="1" w:lastRow="0" w:firstColumn="1" w:lastColumn="0" w:noHBand="0" w:noVBand="1"/>
      </w:tblPr>
      <w:tblGrid>
        <w:gridCol w:w="279"/>
        <w:gridCol w:w="3272"/>
        <w:gridCol w:w="5674"/>
      </w:tblGrid>
      <w:tr w:rsidR="009A4E67" w:rsidRPr="009A4E67" w:rsidTr="009A4E67">
        <w:tc>
          <w:tcPr>
            <w:tcW w:w="0" w:type="auto"/>
            <w:gridSpan w:val="3"/>
            <w:tcMar>
              <w:top w:w="0" w:type="dxa"/>
              <w:left w:w="0" w:type="dxa"/>
              <w:bottom w:w="0" w:type="dxa"/>
              <w:right w:w="0" w:type="dxa"/>
            </w:tcMar>
            <w:vAlign w:val="center"/>
            <w:hideMark/>
          </w:tcPr>
          <w:p w:rsidR="00000000" w:rsidRPr="009A4E67" w:rsidRDefault="009A4E67" w:rsidP="009A4E67">
            <w:r w:rsidRPr="009A4E67">
              <w:t>"Тарих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 стандарты</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1.</w:t>
            </w:r>
          </w:p>
        </w:tc>
        <w:tc>
          <w:tcPr>
            <w:tcW w:w="0" w:type="auto"/>
            <w:tcMar>
              <w:top w:w="0" w:type="dxa"/>
              <w:left w:w="0" w:type="dxa"/>
              <w:bottom w:w="0" w:type="dxa"/>
              <w:right w:w="0" w:type="dxa"/>
            </w:tcMar>
            <w:vAlign w:val="center"/>
            <w:hideMark/>
          </w:tcPr>
          <w:p w:rsidR="00000000" w:rsidRPr="009A4E67" w:rsidRDefault="009A4E67" w:rsidP="009A4E67">
            <w:r w:rsidRPr="009A4E67">
              <w:t>Көрсетілетін қызметті берушінің атауы</w:t>
            </w:r>
          </w:p>
        </w:tc>
        <w:tc>
          <w:tcPr>
            <w:tcW w:w="0" w:type="auto"/>
            <w:tcMar>
              <w:top w:w="0" w:type="dxa"/>
              <w:left w:w="0" w:type="dxa"/>
              <w:bottom w:w="0" w:type="dxa"/>
              <w:right w:w="0" w:type="dxa"/>
            </w:tcMar>
            <w:vAlign w:val="center"/>
            <w:hideMark/>
          </w:tcPr>
          <w:p w:rsidR="00000000" w:rsidRPr="009A4E67" w:rsidRDefault="009A4E67" w:rsidP="009A4E67">
            <w:r w:rsidRPr="009A4E67">
              <w:t>Қазақстан Республикасының Мәдениет және спорт министрлігі</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2.</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қызметті ұсыну тәсілдері</w:t>
            </w:r>
          </w:p>
        </w:tc>
        <w:tc>
          <w:tcPr>
            <w:tcW w:w="0" w:type="auto"/>
            <w:tcMar>
              <w:top w:w="0" w:type="dxa"/>
              <w:left w:w="0" w:type="dxa"/>
              <w:bottom w:w="0" w:type="dxa"/>
              <w:right w:w="0" w:type="dxa"/>
            </w:tcMar>
            <w:vAlign w:val="center"/>
            <w:hideMark/>
          </w:tcPr>
          <w:p w:rsidR="00000000" w:rsidRPr="009A4E67" w:rsidRDefault="009A4E67" w:rsidP="009A4E67">
            <w:r w:rsidRPr="009A4E67">
              <w:t>www.egov.kz, www.elicense.kz "электрондық үкімет" веб-порталы</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3.</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қызмет көрсету мерзімі</w:t>
            </w:r>
          </w:p>
        </w:tc>
        <w:tc>
          <w:tcPr>
            <w:tcW w:w="0" w:type="auto"/>
            <w:tcMar>
              <w:top w:w="0" w:type="dxa"/>
              <w:left w:w="0" w:type="dxa"/>
              <w:bottom w:w="0" w:type="dxa"/>
              <w:right w:w="0" w:type="dxa"/>
            </w:tcMar>
            <w:vAlign w:val="center"/>
            <w:hideMark/>
          </w:tcPr>
          <w:p w:rsidR="00000000" w:rsidRPr="009A4E67" w:rsidRDefault="009A4E67" w:rsidP="009A4E67">
            <w:r w:rsidRPr="009A4E67">
              <w:t>Көрсетілетін қызметті беруші өтінішті тіркеген сәттен бастап:</w:t>
            </w:r>
            <w:r w:rsidRPr="009A4E67">
              <w:br/>
              <w:t>лицензияны алу немесе заңды тұлға-лицензиатты бөліп шығару және бөлу нысанында қайта ұйымдастыру кезінде лицензияны қайта ресімдеу – 11 (он бір) жұмыс күні;</w:t>
            </w:r>
            <w:r w:rsidRPr="009A4E67">
              <w:br/>
              <w:t>заңды тұлға-лицензиатты бөліп шығару және бөлу нысанында қайта ұйымдастыру жағдайларын қоспағанда, лицензияны қайта ресімдеу – 3 (үш) жұмыс күні;</w:t>
            </w:r>
            <w:r w:rsidRPr="009A4E67">
              <w:br/>
              <w:t>құжаттар толық болмаған кезде көрсетілетін қызметті берушінің дәлелді бас тартуы – 2 (екі) жұмыс күні</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4.</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қызметті көрсету нысаны</w:t>
            </w:r>
          </w:p>
        </w:tc>
        <w:tc>
          <w:tcPr>
            <w:tcW w:w="0" w:type="auto"/>
            <w:tcMar>
              <w:top w:w="0" w:type="dxa"/>
              <w:left w:w="0" w:type="dxa"/>
              <w:bottom w:w="0" w:type="dxa"/>
              <w:right w:w="0" w:type="dxa"/>
            </w:tcMar>
            <w:vAlign w:val="center"/>
            <w:hideMark/>
          </w:tcPr>
          <w:p w:rsidR="00000000" w:rsidRPr="009A4E67" w:rsidRDefault="009A4E67" w:rsidP="009A4E67">
            <w:r w:rsidRPr="009A4E67">
              <w:t>Электрондық</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lastRenderedPageBreak/>
              <w:t>5.</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қызметті көрсету нәтижесі</w:t>
            </w:r>
          </w:p>
        </w:tc>
        <w:tc>
          <w:tcPr>
            <w:tcW w:w="0" w:type="auto"/>
            <w:tcMar>
              <w:top w:w="0" w:type="dxa"/>
              <w:left w:w="0" w:type="dxa"/>
              <w:bottom w:w="0" w:type="dxa"/>
              <w:right w:w="0" w:type="dxa"/>
            </w:tcMar>
            <w:vAlign w:val="center"/>
            <w:hideMark/>
          </w:tcPr>
          <w:p w:rsidR="00000000" w:rsidRPr="009A4E67" w:rsidRDefault="009A4E67" w:rsidP="009A4E67">
            <w:r w:rsidRPr="009A4E67">
              <w:t>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(бұдан әрі – лицензия) немесе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қайта ресімделген лицензия (бұдан әрі – қайта ресімделген лицензия) не мемлекеттік қызметті көрсетуден бас тарту туралы дәлелді жауап</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6.</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көрсетілетін қызмет ақылы негізде көрсетіледі.</w:t>
            </w:r>
            <w:r w:rsidRPr="009A4E67">
              <w:br/>
              <w:t>"Салық және бюджетке төленетін басқа да міндетті төлемдер туралы (Салық кодексі)" 2017 жылғы 25 желтоқсандағы Қазақстан Республикасы </w:t>
            </w:r>
            <w:hyperlink r:id="rId13" w:anchor="z776" w:history="1">
              <w:r w:rsidRPr="009A4E67">
                <w:rPr>
                  <w:rStyle w:val="a3"/>
                </w:rPr>
                <w:t>Кодексінің</w:t>
              </w:r>
            </w:hyperlink>
            <w:r w:rsidRPr="009A4E67">
              <w:t> 554-бабына сәйкес мемлекеттік қызмет көрсету үшін лицензиялық алым мөлшерлемелері:</w:t>
            </w:r>
            <w:r w:rsidRPr="009A4E67">
              <w:br/>
              <w:t>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r w:rsidRPr="009A4E67">
              <w:br/>
              <w:t>лицензияны қайта ресімдеу үшін – лицензия беру кезіндегі мөлшерлеменің 10 %-ын құрайды.</w:t>
            </w:r>
            <w:r w:rsidRPr="009A4E67">
              <w:br/>
              <w:t>Лицензиялық алымды төлеу екінші деңгейдегі банктер немесе ұйымдар арқылы қолма-қол немесе қолма-қол емес есеп айырысу түрінде банктік жүйелердің жекеленген түрлері арқылы жүзеге асырылады. Төлем "электрондық үкіметтің" төлем шлюзі (бұдан әрі – ЭҮТШ) арқылы жүзеге асырылуы мүмкін.</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7.</w:t>
            </w:r>
          </w:p>
        </w:tc>
        <w:tc>
          <w:tcPr>
            <w:tcW w:w="0" w:type="auto"/>
            <w:tcMar>
              <w:top w:w="0" w:type="dxa"/>
              <w:left w:w="0" w:type="dxa"/>
              <w:bottom w:w="0" w:type="dxa"/>
              <w:right w:w="0" w:type="dxa"/>
            </w:tcMar>
            <w:vAlign w:val="center"/>
            <w:hideMark/>
          </w:tcPr>
          <w:p w:rsidR="00000000" w:rsidRPr="009A4E67" w:rsidRDefault="009A4E67" w:rsidP="009A4E67">
            <w:r w:rsidRPr="009A4E67">
              <w:t>Жұмыс кестесі</w:t>
            </w:r>
          </w:p>
        </w:tc>
        <w:tc>
          <w:tcPr>
            <w:tcW w:w="0" w:type="auto"/>
            <w:tcMar>
              <w:top w:w="0" w:type="dxa"/>
              <w:left w:w="0" w:type="dxa"/>
              <w:bottom w:w="0" w:type="dxa"/>
              <w:right w:w="0" w:type="dxa"/>
            </w:tcMar>
            <w:vAlign w:val="center"/>
            <w:hideMark/>
          </w:tcPr>
          <w:p w:rsidR="00000000" w:rsidRPr="009A4E67" w:rsidRDefault="009A4E67" w:rsidP="009A4E67">
            <w:r w:rsidRPr="009A4E67">
              <w:t>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r w:rsidRPr="009A4E67">
              <w:br/>
              <w:t>Портал жөндеу жұмыстарын жүргізуге байланысты техникалық үзілістерді қоспағанда, тәулік бойы жүзеге асырылады.</w:t>
            </w:r>
            <w:r w:rsidRPr="009A4E67">
              <w:br/>
              <w:t>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8.</w:t>
            </w:r>
          </w:p>
        </w:tc>
        <w:tc>
          <w:tcPr>
            <w:tcW w:w="0" w:type="auto"/>
            <w:tcMar>
              <w:top w:w="0" w:type="dxa"/>
              <w:left w:w="0" w:type="dxa"/>
              <w:bottom w:w="0" w:type="dxa"/>
              <w:right w:w="0" w:type="dxa"/>
            </w:tcMar>
            <w:vAlign w:val="center"/>
            <w:hideMark/>
          </w:tcPr>
          <w:p w:rsidR="00000000" w:rsidRPr="009A4E67" w:rsidRDefault="009A4E67" w:rsidP="009A4E67">
            <w:r w:rsidRPr="009A4E67">
              <w:t xml:space="preserve">Мемлекеттік қызмет көрсету үшін </w:t>
            </w:r>
            <w:r w:rsidRPr="009A4E67">
              <w:lastRenderedPageBreak/>
              <w:t>қажетті құжаттар тізбесі</w:t>
            </w:r>
          </w:p>
        </w:tc>
        <w:tc>
          <w:tcPr>
            <w:tcW w:w="0" w:type="auto"/>
            <w:tcMar>
              <w:top w:w="0" w:type="dxa"/>
              <w:left w:w="0" w:type="dxa"/>
              <w:bottom w:w="0" w:type="dxa"/>
              <w:right w:w="0" w:type="dxa"/>
            </w:tcMar>
            <w:vAlign w:val="center"/>
            <w:hideMark/>
          </w:tcPr>
          <w:p w:rsidR="00000000" w:rsidRPr="009A4E67" w:rsidRDefault="009A4E67" w:rsidP="009A4E67">
            <w:r w:rsidRPr="009A4E67">
              <w:lastRenderedPageBreak/>
              <w:t xml:space="preserve">Лицензияны алу немесе заңды тұлға-лицензиатты бөліп шығару және бөлу нысанында қайта ұйымдастыру кезінде </w:t>
            </w:r>
            <w:r w:rsidRPr="009A4E67">
              <w:lastRenderedPageBreak/>
              <w:t>лицензияны қайта ресімдеу үшін:</w:t>
            </w:r>
            <w:r w:rsidRPr="009A4E67">
              <w:br/>
              <w:t>1) осы Стандартқа </w:t>
            </w:r>
            <w:hyperlink r:id="rId14" w:anchor="z28" w:history="1">
              <w:r w:rsidRPr="009A4E67">
                <w:rPr>
                  <w:rStyle w:val="a3"/>
                </w:rPr>
                <w:t>қосымшаға</w:t>
              </w:r>
            </w:hyperlink>
            <w:r w:rsidRPr="009A4E67">
              <w:t> сәйкес көрсетілетін қызметті алушының электрондық цифрлық қолтаңбасымен (бұдан әрі – ЭЦҚ) куәландырылған электрондық құжат нысанындағы өтініш;</w:t>
            </w:r>
            <w:r w:rsidRPr="009A4E67">
              <w:br/>
              <w:t>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r w:rsidRPr="009A4E67">
              <w:br/>
              <w:t>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w:t>
            </w:r>
            <w:hyperlink r:id="rId15" w:anchor="z1" w:history="1">
              <w:r w:rsidRPr="009A4E67">
                <w:rPr>
                  <w:rStyle w:val="a3"/>
                </w:rPr>
                <w:t>бұйрығымен</w:t>
              </w:r>
            </w:hyperlink>
            <w:r w:rsidRPr="009A4E67">
              <w:t>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r w:rsidRPr="009A4E67">
              <w:br/>
              <w:t>Көрсетілетін қызметті алушы археологиялық жұмыстарды жүзеге асыру бойынша лицензия алу үшін көрсетілетін қызметті алушының ғылыми және (немесе) ғылыми-техникалық қызмет субъектісі ретінде аккредиттелуі бар археологиялық жұмыстарды жүзеге асыру құқығына археология саласындағы ғылыми ұйымның ұсынымдық хатының электрондық көшірмесін қосымша ұсынады.</w:t>
            </w:r>
            <w:r w:rsidRPr="009A4E67">
              <w:br/>
              <w:t>Заңды тұлға-лицензиатты бөліп шығару және бөлу нысанында қайта ұйымдастыру жағдайларын қоспағанда, лицензияны қайта ресімдеу үшін:</w:t>
            </w:r>
            <w:r w:rsidRPr="009A4E67">
              <w:br/>
              <w:t>1) осы Стандартқа </w:t>
            </w:r>
            <w:hyperlink r:id="rId16" w:anchor="z28" w:history="1">
              <w:r w:rsidRPr="009A4E67">
                <w:rPr>
                  <w:rStyle w:val="a3"/>
                </w:rPr>
                <w:t>қосымшаға</w:t>
              </w:r>
            </w:hyperlink>
            <w:r w:rsidRPr="009A4E67">
              <w:t> сәйкес көрсетілетін қызметті алушының ЭЦҚ-мен куәландырылған электрондық құжат нысанындағы өтініш;</w:t>
            </w:r>
            <w:r w:rsidRPr="009A4E67">
              <w:br/>
              <w:t>2) ЭҮТШ арқылы төленген жағдайларды қоспағанда, лицензияны қайта ресімдеу үшін бюджетке лицензиялық алымның төленгені туралы мәліметтер;</w:t>
            </w:r>
            <w:r w:rsidRPr="009A4E67">
              <w:br/>
              <w:t>3) лицензияны қайта ресімдеу үшін негіз болған өзгерістер туралы ақпаратты қамтитын құжаттың электрондық көшірмесі.</w:t>
            </w:r>
            <w:r w:rsidRPr="009A4E67">
              <w:br/>
              <w:t>Көрсетілетін қызметті алушы археологиялық жұмыстарды жүзеге асыру жөніндегі лицензияны қайта ресімдеу үшін ғылыми және (немесе) ғылыми-техникалық қызмет субъектісі ретінде аккредиттеуі бар көрсетілетін қызметті алушының археологиялық жұмыстарды жүзеге асыру құқығына археология саласындағы ғылыми ұйымның ұсынымдық хатының электрондық көшірмесін қосымша ұсынады.</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lastRenderedPageBreak/>
              <w:t>9.</w:t>
            </w:r>
          </w:p>
        </w:tc>
        <w:tc>
          <w:tcPr>
            <w:tcW w:w="0" w:type="auto"/>
            <w:tcMar>
              <w:top w:w="0" w:type="dxa"/>
              <w:left w:w="0" w:type="dxa"/>
              <w:bottom w:w="0" w:type="dxa"/>
              <w:right w:w="0" w:type="dxa"/>
            </w:tcMar>
            <w:vAlign w:val="center"/>
            <w:hideMark/>
          </w:tcPr>
          <w:p w:rsidR="00000000" w:rsidRPr="009A4E67" w:rsidRDefault="009A4E67" w:rsidP="009A4E67">
            <w:r w:rsidRPr="009A4E67">
              <w:t>Қазақстан Республикасының заңнамасында белгіленген мемлекеттік қызмет көрсетуден бас тарту үшін негіз</w:t>
            </w:r>
          </w:p>
        </w:tc>
        <w:tc>
          <w:tcPr>
            <w:tcW w:w="0" w:type="auto"/>
            <w:tcMar>
              <w:top w:w="0" w:type="dxa"/>
              <w:left w:w="0" w:type="dxa"/>
              <w:bottom w:w="0" w:type="dxa"/>
              <w:right w:w="0" w:type="dxa"/>
            </w:tcMar>
            <w:vAlign w:val="center"/>
            <w:hideMark/>
          </w:tcPr>
          <w:p w:rsidR="00000000" w:rsidRPr="009A4E67" w:rsidRDefault="009A4E67" w:rsidP="009A4E67">
            <w:r w:rsidRPr="009A4E67">
              <w:t>1) осы субъектілердің санаттары үшін қызмет түрімен айналысуға Қазақстан Республикасының заңдарында тыйым салынуы;</w:t>
            </w:r>
            <w:r w:rsidRPr="009A4E67">
              <w:br/>
              <w:t>2)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 құқығына лицензиялық алымның енгізілмеуі;</w:t>
            </w:r>
            <w:r w:rsidRPr="009A4E67">
              <w:br/>
              <w:t>3) көрсетілетін қызметті алушының Біліктілік талаптарына сәйкес келмеуі;</w:t>
            </w:r>
            <w:r w:rsidRPr="009A4E67">
              <w:br/>
              <w:t>4) көрсетілетін қызметті алушыға қатысты оған тарих және мәдениет ескерткіштеріндегі ғылыми-реставрациялық жұмыстарды және (немесе) археологиялық жұмыстарды жүзеге асыру жөніндегі қызметпен айналысуға тыйым салатын соттың заңды күшіне енген үкімінің болуы;</w:t>
            </w:r>
            <w:r w:rsidRPr="009A4E67">
              <w:br/>
              <w:t>5) "Тарихи-мәдени мұра объектілерін қорғау және пайдалану туралы" Қазақстан Республикасының 2019 жылғы 26 желтоқсандағы Заңының 12-бабы </w:t>
            </w:r>
            <w:hyperlink r:id="rId17" w:anchor="z76" w:history="1">
              <w:r w:rsidRPr="009A4E67">
                <w:rPr>
                  <w:rStyle w:val="a3"/>
                </w:rPr>
                <w:t>3-тармағына</w:t>
              </w:r>
            </w:hyperlink>
            <w:r w:rsidRPr="009A4E67">
              <w:t> сәйкес көрсетілетін қызметті алушыға лицензия беру облыстардың, Нұр-Сұлтан, Алматы және Шымкент қалаларының жергілікті атқарушы органмен келісілмеуі;</w:t>
            </w:r>
            <w:r w:rsidRPr="009A4E67">
              <w:br/>
              <w:t>6) сот орындаушысының ұсынуы негізінде соттың көрсетілетін қызметті алушыға лицензия алуға тыйым салуы негіз болып табылады;</w:t>
            </w:r>
            <w:r w:rsidRPr="009A4E67">
              <w:br/>
              <w:t>7)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tc>
      </w:tr>
      <w:tr w:rsidR="009A4E67" w:rsidRPr="009A4E67" w:rsidTr="009A4E67">
        <w:tc>
          <w:tcPr>
            <w:tcW w:w="0" w:type="auto"/>
            <w:tcMar>
              <w:top w:w="0" w:type="dxa"/>
              <w:left w:w="0" w:type="dxa"/>
              <w:bottom w:w="0" w:type="dxa"/>
              <w:right w:w="0" w:type="dxa"/>
            </w:tcMar>
            <w:vAlign w:val="center"/>
            <w:hideMark/>
          </w:tcPr>
          <w:p w:rsidR="00000000" w:rsidRPr="009A4E67" w:rsidRDefault="009A4E67" w:rsidP="009A4E67">
            <w:r w:rsidRPr="009A4E67">
              <w:t>10.</w:t>
            </w:r>
          </w:p>
        </w:tc>
        <w:tc>
          <w:tcPr>
            <w:tcW w:w="0" w:type="auto"/>
            <w:tcMar>
              <w:top w:w="0" w:type="dxa"/>
              <w:left w:w="0" w:type="dxa"/>
              <w:bottom w:w="0" w:type="dxa"/>
              <w:right w:w="0" w:type="dxa"/>
            </w:tcMar>
            <w:vAlign w:val="center"/>
            <w:hideMark/>
          </w:tcPr>
          <w:p w:rsidR="00000000" w:rsidRPr="009A4E67" w:rsidRDefault="009A4E67" w:rsidP="009A4E67">
            <w:r w:rsidRPr="009A4E67">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Mar>
              <w:top w:w="0" w:type="dxa"/>
              <w:left w:w="0" w:type="dxa"/>
              <w:bottom w:w="0" w:type="dxa"/>
              <w:right w:w="0" w:type="dxa"/>
            </w:tcMar>
            <w:vAlign w:val="center"/>
            <w:hideMark/>
          </w:tcPr>
          <w:p w:rsidR="00000000" w:rsidRPr="009A4E67" w:rsidRDefault="009A4E67" w:rsidP="009A4E67">
            <w:r w:rsidRPr="009A4E67">
              <w:t>Мүмкіндігі шектеулі көрсетілетін қызметті алушыларға мемлекеттік қызмет көрсету ерекшеліктері: порталда нашар көретіндерге арналған нұсқа қолжетімді.</w:t>
            </w:r>
            <w:r w:rsidRPr="009A4E67">
              <w:br/>
              <w:t>Мемлекеттік қызметті көрсету орындарының мекенжайлары:</w:t>
            </w:r>
            <w:r w:rsidRPr="009A4E67">
              <w:br/>
              <w:t>1) Министрліктің – www.mcs.gov.kz интернет-ресурсында;</w:t>
            </w:r>
            <w:r w:rsidRPr="009A4E67">
              <w:br/>
              <w:t>2) порталда.</w:t>
            </w:r>
            <w:r w:rsidRPr="009A4E67">
              <w:br/>
              <w:t>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1414, 8 800 080 7777 арқылы алуға мүмкіндігі бар.</w:t>
            </w:r>
            <w:r w:rsidRPr="009A4E67">
              <w:br/>
              <w:t xml:space="preserve">Мемлекеттік қызмет көрсету мәселелері жөніндегі анықтама қызметінің байланыс телефондары көрсетілетін қызметті берушінің www.mks.gov.kz интернет-ресурсында "Мемлекеттік көрсетілетін қызметтер" бөлімінде көрсетілген. Мемлекеттік қызметтер көрсету мәселелері </w:t>
            </w:r>
            <w:r w:rsidRPr="009A4E67">
              <w:lastRenderedPageBreak/>
              <w:t>жөніндегі бірыңғай байланыс орталығы: 1414, 8 800 080 7777.</w:t>
            </w:r>
          </w:p>
        </w:tc>
      </w:tr>
    </w:tbl>
    <w:p w:rsidR="009A4E67" w:rsidRPr="009A4E67" w:rsidRDefault="009A4E67" w:rsidP="009A4E67">
      <w:r w:rsidRPr="009A4E67">
        <w:lastRenderedPageBreak/>
        <w:t> </w:t>
      </w:r>
    </w:p>
    <w:p w:rsidR="009A4E67" w:rsidRPr="009A4E67" w:rsidRDefault="009A4E67" w:rsidP="009A4E67">
      <w:r w:rsidRPr="009A4E67">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9A4E67" w:rsidRPr="009A4E67" w:rsidTr="009A4E67">
        <w:tc>
          <w:tcPr>
            <w:tcW w:w="5805" w:type="dxa"/>
            <w:tcMar>
              <w:top w:w="0" w:type="dxa"/>
              <w:left w:w="0" w:type="dxa"/>
              <w:bottom w:w="0" w:type="dxa"/>
              <w:right w:w="0" w:type="dxa"/>
            </w:tcMar>
            <w:vAlign w:val="center"/>
            <w:hideMark/>
          </w:tcPr>
          <w:p w:rsidR="009A4E67" w:rsidRPr="009A4E67" w:rsidRDefault="009A4E67" w:rsidP="009A4E67">
            <w:r w:rsidRPr="009A4E67">
              <w:t> </w:t>
            </w:r>
          </w:p>
        </w:tc>
        <w:tc>
          <w:tcPr>
            <w:tcW w:w="3420" w:type="dxa"/>
            <w:tcMar>
              <w:top w:w="0" w:type="dxa"/>
              <w:left w:w="0" w:type="dxa"/>
              <w:bottom w:w="0" w:type="dxa"/>
              <w:right w:w="0" w:type="dxa"/>
            </w:tcMar>
            <w:vAlign w:val="center"/>
            <w:hideMark/>
          </w:tcPr>
          <w:p w:rsidR="009A4E67" w:rsidRPr="009A4E67" w:rsidRDefault="009A4E67" w:rsidP="009A4E67">
            <w:bookmarkStart w:id="2" w:name="z28"/>
            <w:bookmarkEnd w:id="2"/>
            <w:r w:rsidRPr="009A4E67">
              <w:t>"Тарих және мәдениет</w:t>
            </w:r>
            <w:r w:rsidRPr="009A4E67">
              <w:br/>
              <w:t>ескерткіштеріндегі ғылыми-</w:t>
            </w:r>
            <w:r w:rsidRPr="009A4E67">
              <w:br/>
              <w:t>реставрациялық жұмыстарды</w:t>
            </w:r>
            <w:r w:rsidRPr="009A4E67">
              <w:br/>
              <w:t>және (немесе) археологиялық</w:t>
            </w:r>
            <w:r w:rsidRPr="009A4E67">
              <w:br/>
              <w:t>жұмыстарды жүзеге асыру</w:t>
            </w:r>
            <w:r w:rsidRPr="009A4E67">
              <w:br/>
              <w:t>жөніндегі жөніндегі қызметке</w:t>
            </w:r>
            <w:r w:rsidRPr="009A4E67">
              <w:br/>
              <w:t>лицензия беру" мемлекеттік</w:t>
            </w:r>
            <w:r w:rsidRPr="009A4E67">
              <w:br/>
              <w:t>көрсетілетін қызмет</w:t>
            </w:r>
            <w:r w:rsidRPr="009A4E67">
              <w:br/>
              <w:t>стандартына</w:t>
            </w:r>
            <w:r w:rsidRPr="009A4E67">
              <w:br/>
              <w:t>қосымша</w:t>
            </w:r>
          </w:p>
        </w:tc>
      </w:tr>
      <w:tr w:rsidR="009A4E67" w:rsidRPr="009A4E67" w:rsidTr="009A4E67">
        <w:tc>
          <w:tcPr>
            <w:tcW w:w="5805" w:type="dxa"/>
            <w:tcMar>
              <w:top w:w="0" w:type="dxa"/>
              <w:left w:w="0" w:type="dxa"/>
              <w:bottom w:w="0" w:type="dxa"/>
              <w:right w:w="0" w:type="dxa"/>
            </w:tcMar>
            <w:vAlign w:val="center"/>
            <w:hideMark/>
          </w:tcPr>
          <w:p w:rsidR="009A4E67" w:rsidRPr="009A4E67" w:rsidRDefault="009A4E67" w:rsidP="009A4E67">
            <w:r w:rsidRPr="009A4E67">
              <w:t> </w:t>
            </w:r>
          </w:p>
        </w:tc>
        <w:tc>
          <w:tcPr>
            <w:tcW w:w="3420" w:type="dxa"/>
            <w:tcMar>
              <w:top w:w="0" w:type="dxa"/>
              <w:left w:w="0" w:type="dxa"/>
              <w:bottom w:w="0" w:type="dxa"/>
              <w:right w:w="0" w:type="dxa"/>
            </w:tcMar>
            <w:vAlign w:val="center"/>
            <w:hideMark/>
          </w:tcPr>
          <w:p w:rsidR="009A4E67" w:rsidRPr="009A4E67" w:rsidRDefault="009A4E67" w:rsidP="009A4E67">
            <w:r w:rsidRPr="009A4E67">
              <w:t>___________________________</w:t>
            </w:r>
            <w:r w:rsidRPr="009A4E67">
              <w:br/>
              <w:t>(көрсетілетін қызметті</w:t>
            </w:r>
            <w:r w:rsidRPr="009A4E67">
              <w:br/>
              <w:t>берушінің толық атауы)</w:t>
            </w:r>
            <w:r w:rsidRPr="009A4E67">
              <w:br/>
              <w:t>кімнен _____________________</w:t>
            </w:r>
            <w:r w:rsidRPr="009A4E67">
              <w:br/>
              <w:t>(заңды тұлғаның толық атауы,</w:t>
            </w:r>
            <w:r w:rsidRPr="009A4E67">
              <w:br/>
              <w:t>бизнес сәйкестендіру</w:t>
            </w:r>
            <w:r w:rsidRPr="009A4E67">
              <w:br/>
              <w:t>нөмірі/жеке тұлғаның тегі, аты,</w:t>
            </w:r>
            <w:r w:rsidRPr="009A4E67">
              <w:br/>
              <w:t>әкесінің аты (бар болған</w:t>
            </w:r>
            <w:r w:rsidRPr="009A4E67">
              <w:br/>
              <w:t>жағдайда),</w:t>
            </w:r>
            <w:r w:rsidRPr="009A4E67">
              <w:br/>
              <w:t>жеке сәйкестендіру нөмірі)</w:t>
            </w:r>
            <w:r w:rsidRPr="009A4E67">
              <w:br/>
              <w:t>Мекен жайы _________________</w:t>
            </w:r>
            <w:r w:rsidRPr="009A4E67">
              <w:br/>
              <w:t>(индекс, қала, аудан,</w:t>
            </w:r>
            <w:r w:rsidRPr="009A4E67">
              <w:br/>
              <w:t>облыс, көше, үйдің №)</w:t>
            </w:r>
          </w:p>
        </w:tc>
      </w:tr>
      <w:tr w:rsidR="009A4E67" w:rsidRPr="009A4E67" w:rsidTr="009A4E67">
        <w:tc>
          <w:tcPr>
            <w:tcW w:w="5805" w:type="dxa"/>
            <w:tcMar>
              <w:top w:w="0" w:type="dxa"/>
              <w:left w:w="0" w:type="dxa"/>
              <w:bottom w:w="0" w:type="dxa"/>
              <w:right w:w="0" w:type="dxa"/>
            </w:tcMar>
            <w:vAlign w:val="center"/>
            <w:hideMark/>
          </w:tcPr>
          <w:p w:rsidR="009A4E67" w:rsidRPr="009A4E67" w:rsidRDefault="009A4E67" w:rsidP="009A4E67">
            <w:r w:rsidRPr="009A4E67">
              <w:t> </w:t>
            </w:r>
          </w:p>
        </w:tc>
        <w:tc>
          <w:tcPr>
            <w:tcW w:w="3420" w:type="dxa"/>
            <w:tcMar>
              <w:top w:w="0" w:type="dxa"/>
              <w:left w:w="0" w:type="dxa"/>
              <w:bottom w:w="0" w:type="dxa"/>
              <w:right w:w="0" w:type="dxa"/>
            </w:tcMar>
            <w:vAlign w:val="center"/>
            <w:hideMark/>
          </w:tcPr>
          <w:p w:rsidR="009A4E67" w:rsidRPr="009A4E67" w:rsidRDefault="009A4E67" w:rsidP="009A4E67">
            <w:r w:rsidRPr="009A4E67">
              <w:t>Нысан</w:t>
            </w:r>
          </w:p>
        </w:tc>
      </w:tr>
    </w:tbl>
    <w:p w:rsidR="009A4E67" w:rsidRPr="009A4E67" w:rsidRDefault="009A4E67" w:rsidP="009A4E67">
      <w:r w:rsidRPr="009A4E67">
        <w:t> </w:t>
      </w:r>
    </w:p>
    <w:p w:rsidR="009A4E67" w:rsidRPr="009A4E67" w:rsidRDefault="009A4E67" w:rsidP="009A4E67">
      <w:pPr>
        <w:rPr>
          <w:b/>
          <w:bCs/>
        </w:rPr>
      </w:pPr>
      <w:r w:rsidRPr="009A4E67">
        <w:rPr>
          <w:b/>
          <w:bCs/>
        </w:rPr>
        <w:t>Өтініш</w:t>
      </w:r>
    </w:p>
    <w:p w:rsidR="009A4E67" w:rsidRPr="009A4E67" w:rsidRDefault="009A4E67" w:rsidP="009A4E67">
      <w:r w:rsidRPr="009A4E67">
        <w:t>      _______________________________________________________________</w:t>
      </w:r>
    </w:p>
    <w:p w:rsidR="009A4E67" w:rsidRPr="009A4E67" w:rsidRDefault="009A4E67" w:rsidP="009A4E67">
      <w:r w:rsidRPr="009A4E67">
        <w:t>      (қызметтің түрін көрсету)</w:t>
      </w:r>
    </w:p>
    <w:p w:rsidR="009A4E67" w:rsidRPr="009A4E67" w:rsidRDefault="009A4E67" w:rsidP="009A4E67">
      <w:r w:rsidRPr="009A4E67">
        <w:t>      ______________________________________________________ жүзеге асыруға</w:t>
      </w:r>
    </w:p>
    <w:p w:rsidR="009A4E67" w:rsidRPr="009A4E67" w:rsidRDefault="009A4E67" w:rsidP="009A4E67">
      <w:r w:rsidRPr="009A4E67">
        <w:t>      лицензияны (қайта рәсімделген лицензияны) беруді сұраймын.</w:t>
      </w:r>
    </w:p>
    <w:p w:rsidR="009A4E67" w:rsidRPr="009A4E67" w:rsidRDefault="009A4E67" w:rsidP="009A4E67">
      <w:r w:rsidRPr="009A4E67">
        <w:t>      Заңды тұлғаның мекенжайы ______________________________________</w:t>
      </w:r>
    </w:p>
    <w:p w:rsidR="009A4E67" w:rsidRPr="009A4E67" w:rsidRDefault="009A4E67" w:rsidP="009A4E67">
      <w:r w:rsidRPr="009A4E67">
        <w:t>      (пошталық индекс, облыс, қала, аудан,</w:t>
      </w:r>
    </w:p>
    <w:p w:rsidR="009A4E67" w:rsidRPr="009A4E67" w:rsidRDefault="009A4E67" w:rsidP="009A4E67">
      <w:r w:rsidRPr="009A4E67">
        <w:t>      ____________________________________________________________________</w:t>
      </w:r>
    </w:p>
    <w:p w:rsidR="009A4E67" w:rsidRPr="009A4E67" w:rsidRDefault="009A4E67" w:rsidP="009A4E67">
      <w:r w:rsidRPr="009A4E67">
        <w:lastRenderedPageBreak/>
        <w:t>      елді мекен, көше атауы, үй/ғимарат (стационарлық үй-жай) нөмірі)</w:t>
      </w:r>
    </w:p>
    <w:p w:rsidR="009A4E67" w:rsidRPr="009A4E67" w:rsidRDefault="009A4E67" w:rsidP="009A4E67">
      <w:r w:rsidRPr="009A4E67">
        <w:t>      Электрондық поштасы ___________________________________________</w:t>
      </w:r>
    </w:p>
    <w:p w:rsidR="009A4E67" w:rsidRPr="009A4E67" w:rsidRDefault="009A4E67" w:rsidP="009A4E67">
      <w:r w:rsidRPr="009A4E67">
        <w:t>      Телефондары/Факс ______________________________________________</w:t>
      </w:r>
    </w:p>
    <w:p w:rsidR="009A4E67" w:rsidRPr="009A4E67" w:rsidRDefault="009A4E67" w:rsidP="009A4E67">
      <w:r w:rsidRPr="009A4E67">
        <w:t>      Банктің есеп-шоты ______________________________________________</w:t>
      </w:r>
    </w:p>
    <w:p w:rsidR="009A4E67" w:rsidRPr="009A4E67" w:rsidRDefault="009A4E67" w:rsidP="009A4E67">
      <w:r w:rsidRPr="009A4E67">
        <w:t>      (шот нөмірі, банктің атауы және орналасқан жері)</w:t>
      </w:r>
    </w:p>
    <w:p w:rsidR="009A4E67" w:rsidRPr="009A4E67" w:rsidRDefault="009A4E67" w:rsidP="009A4E67">
      <w:r w:rsidRPr="009A4E67">
        <w:t>      Қызметті жүзеге асыру мекенжайы(лары) ___________________________</w:t>
      </w:r>
    </w:p>
    <w:p w:rsidR="009A4E67" w:rsidRPr="009A4E67" w:rsidRDefault="009A4E67" w:rsidP="009A4E67">
      <w:r w:rsidRPr="009A4E67">
        <w:t>      (пошталық индекс, облыс, қала, аудан, елді мекен,</w:t>
      </w:r>
    </w:p>
    <w:p w:rsidR="009A4E67" w:rsidRPr="009A4E67" w:rsidRDefault="009A4E67" w:rsidP="009A4E67">
      <w:r w:rsidRPr="009A4E67">
        <w:t>      ____________________________________________________________________</w:t>
      </w:r>
    </w:p>
    <w:p w:rsidR="009A4E67" w:rsidRPr="009A4E67" w:rsidRDefault="009A4E67" w:rsidP="009A4E67">
      <w:r w:rsidRPr="009A4E67">
        <w:t>      көше атауы, үй/ғимарат (стационарлық үй-жай) нөмірі)</w:t>
      </w:r>
    </w:p>
    <w:p w:rsidR="009A4E67" w:rsidRPr="009A4E67" w:rsidRDefault="009A4E67" w:rsidP="009A4E67">
      <w:r w:rsidRPr="009A4E67">
        <w:t>      Қосымша __________ парақта</w:t>
      </w:r>
    </w:p>
    <w:p w:rsidR="009A4E67" w:rsidRPr="009A4E67" w:rsidRDefault="009A4E67" w:rsidP="009A4E67">
      <w:r w:rsidRPr="009A4E67">
        <w:t>      Мыналары:</w:t>
      </w:r>
    </w:p>
    <w:p w:rsidR="009A4E67" w:rsidRPr="009A4E67" w:rsidRDefault="009A4E67" w:rsidP="009A4E67">
      <w:r w:rsidRPr="009A4E67">
        <w:t>      көрсетілген барлық деректердің ресми деректер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rsidR="009A4E67" w:rsidRPr="009A4E67" w:rsidRDefault="009A4E67" w:rsidP="009A4E67">
      <w:r w:rsidRPr="009A4E67">
        <w:t>      көрсетілетін қызметті алушыға қызметтің лицензияланатын түрімен және (немесе) кіші түрімен айналысуға сот тыйым салмағаны;</w:t>
      </w:r>
    </w:p>
    <w:p w:rsidR="009A4E67" w:rsidRPr="009A4E67" w:rsidRDefault="009A4E67" w:rsidP="009A4E67">
      <w:r w:rsidRPr="009A4E67">
        <w:t>      қоса беріліп отырған құжаттардың барлығы шындыққа сәйкес келетіні және жарамды болып табылатындығы расталады.</w:t>
      </w:r>
    </w:p>
    <w:p w:rsidR="009A4E67" w:rsidRPr="009A4E67" w:rsidRDefault="009A4E67" w:rsidP="009A4E67">
      <w:r w:rsidRPr="009A4E67">
        <w:t>      Заңды тұлға басшысы/</w:t>
      </w:r>
    </w:p>
    <w:p w:rsidR="009A4E67" w:rsidRPr="009A4E67" w:rsidRDefault="009A4E67" w:rsidP="009A4E67">
      <w:r w:rsidRPr="009A4E67">
        <w:t>      жеке тұлға ____________________________________________________</w:t>
      </w:r>
    </w:p>
    <w:p w:rsidR="009A4E67" w:rsidRPr="009A4E67" w:rsidRDefault="009A4E67" w:rsidP="009A4E67">
      <w:r w:rsidRPr="009A4E67">
        <w:t>      (тегі, аты, әкесінің аты (бар болған жағдайда) (қолы)</w:t>
      </w:r>
    </w:p>
    <w:p w:rsidR="009A4E67" w:rsidRPr="009A4E67" w:rsidRDefault="009A4E67" w:rsidP="009A4E67">
      <w:r w:rsidRPr="009A4E67">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 Қағидаларында көзделген, ақпараттық жүйелерде қамтылған, заңмен қорғалатын құпияны құрайтын мәліметтерді пайдалануға келісім беремін.</w:t>
      </w:r>
    </w:p>
    <w:p w:rsidR="009A4E67" w:rsidRPr="009A4E67" w:rsidRDefault="009A4E67" w:rsidP="009A4E67">
      <w:r w:rsidRPr="009A4E67">
        <w:t>      Толтыру күні:</w:t>
      </w:r>
    </w:p>
    <w:p w:rsidR="009A4E67" w:rsidRPr="009A4E67" w:rsidRDefault="009A4E67" w:rsidP="009A4E67">
      <w:r w:rsidRPr="009A4E67">
        <w:t>      20 __ жылғы "__" __________ ______________</w:t>
      </w:r>
    </w:p>
    <w:p w:rsidR="009A4E67" w:rsidRPr="009A4E67" w:rsidRDefault="009A4E67" w:rsidP="009A4E67">
      <w:r w:rsidRPr="009A4E67">
        <w:t> </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9A4E67" w:rsidRPr="009A4E67" w:rsidTr="009A4E67">
        <w:tc>
          <w:tcPr>
            <w:tcW w:w="5805" w:type="dxa"/>
            <w:tcMar>
              <w:top w:w="0" w:type="dxa"/>
              <w:left w:w="0" w:type="dxa"/>
              <w:bottom w:w="0" w:type="dxa"/>
              <w:right w:w="0" w:type="dxa"/>
            </w:tcMar>
            <w:vAlign w:val="center"/>
            <w:hideMark/>
          </w:tcPr>
          <w:p w:rsidR="009A4E67" w:rsidRPr="009A4E67" w:rsidRDefault="009A4E67" w:rsidP="009A4E67">
            <w:r w:rsidRPr="009A4E67">
              <w:t> </w:t>
            </w:r>
          </w:p>
        </w:tc>
        <w:tc>
          <w:tcPr>
            <w:tcW w:w="3420" w:type="dxa"/>
            <w:tcMar>
              <w:top w:w="0" w:type="dxa"/>
              <w:left w:w="0" w:type="dxa"/>
              <w:bottom w:w="0" w:type="dxa"/>
              <w:right w:w="0" w:type="dxa"/>
            </w:tcMar>
            <w:vAlign w:val="center"/>
            <w:hideMark/>
          </w:tcPr>
          <w:p w:rsidR="009A4E67" w:rsidRPr="009A4E67" w:rsidRDefault="009A4E67" w:rsidP="009A4E67">
            <w:bookmarkStart w:id="3" w:name="z30"/>
            <w:bookmarkEnd w:id="3"/>
            <w:r w:rsidRPr="009A4E67">
              <w:t>Қазақстан Республикасы</w:t>
            </w:r>
            <w:r w:rsidRPr="009A4E67">
              <w:br/>
              <w:t>Мәдениет және</w:t>
            </w:r>
            <w:r w:rsidRPr="009A4E67">
              <w:br/>
              <w:t>спорт министрі</w:t>
            </w:r>
            <w:r w:rsidRPr="009A4E67">
              <w:br/>
              <w:t>2020 жылғы 25 маусымдағы</w:t>
            </w:r>
            <w:r w:rsidRPr="009A4E67">
              <w:br/>
              <w:t>№ 188 бұйрығына</w:t>
            </w:r>
            <w:r w:rsidRPr="009A4E67">
              <w:br/>
            </w:r>
            <w:r w:rsidRPr="009A4E67">
              <w:lastRenderedPageBreak/>
              <w:t>қосымша</w:t>
            </w:r>
          </w:p>
        </w:tc>
      </w:tr>
    </w:tbl>
    <w:p w:rsidR="009A4E67" w:rsidRPr="009A4E67" w:rsidRDefault="009A4E67" w:rsidP="009A4E67">
      <w:r w:rsidRPr="009A4E67">
        <w:lastRenderedPageBreak/>
        <w:t> </w:t>
      </w:r>
    </w:p>
    <w:p w:rsidR="009A4E67" w:rsidRPr="009A4E67" w:rsidRDefault="009A4E67" w:rsidP="009A4E67">
      <w:pPr>
        <w:rPr>
          <w:b/>
          <w:bCs/>
        </w:rPr>
      </w:pPr>
      <w:r w:rsidRPr="009A4E67">
        <w:rPr>
          <w:b/>
          <w:bCs/>
        </w:rPr>
        <w:t>Қазақстан Республикасы Мәдениет және спорт министрлігінің күші жойылды деп танылған кейбір бұйрықтарының тізбесі</w:t>
      </w:r>
    </w:p>
    <w:p w:rsidR="009A4E67" w:rsidRPr="009A4E67" w:rsidRDefault="009A4E67" w:rsidP="009A4E67">
      <w:r w:rsidRPr="009A4E67">
        <w:t>      1.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w:t>
      </w:r>
      <w:hyperlink r:id="rId18" w:anchor="z1" w:history="1">
        <w:r w:rsidRPr="009A4E67">
          <w:rPr>
            <w:rStyle w:val="a3"/>
          </w:rPr>
          <w:t>бұйрығы</w:t>
        </w:r>
      </w:hyperlink>
      <w:r w:rsidRPr="009A4E67">
        <w:t> (Нормативтік құқықтық актілерді мемлекеттік тіркеу тізілімінде № 11238 тіркелген, 2015 жылғы 24 маусымда "Әділет" ақпараттық-құқықтық жүйесінде жарияланған).</w:t>
      </w:r>
    </w:p>
    <w:p w:rsidR="009A4E67" w:rsidRPr="009A4E67" w:rsidRDefault="009A4E67" w:rsidP="009A4E67">
      <w:r w:rsidRPr="009A4E67">
        <w:t>      2.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w:t>
      </w:r>
      <w:hyperlink r:id="rId19" w:anchor="z1" w:history="1">
        <w:r w:rsidRPr="009A4E67">
          <w:rPr>
            <w:rStyle w:val="a3"/>
          </w:rPr>
          <w:t>бұйрығы</w:t>
        </w:r>
      </w:hyperlink>
      <w:r w:rsidRPr="009A4E67">
        <w:t> (Нормативтік құқықтық актілерді мемлекеттік тіркеу тізілімінде № 11447 болып тіркелген, 2015 жылғы 14 шілдеде "Әділет" ақпараттық-құқықтық жүйесінде жарияланған).</w:t>
      </w:r>
    </w:p>
    <w:p w:rsidR="009A4E67" w:rsidRPr="009A4E67" w:rsidRDefault="009A4E67" w:rsidP="009A4E67">
      <w:r w:rsidRPr="009A4E67">
        <w:t>      3. "Мәдениет саласындағы мемлекеттiк көрсетiлетiн қызмет стандарттарын бекіту туралы" Қазақстан Республикасы Мәдениет және спорт Министрінің 2015 жылғы 22 сәуірдегі № 146 бұйрығына өзгерістер енгізу туралы" Қазақстан Республикасы Мәдениет және спорт министрінің 2016 жылғы 25 қаңтардағы № 12 </w:t>
      </w:r>
      <w:hyperlink r:id="rId20" w:anchor="z1" w:history="1">
        <w:r w:rsidRPr="009A4E67">
          <w:rPr>
            <w:rStyle w:val="a3"/>
          </w:rPr>
          <w:t>бұйрығы</w:t>
        </w:r>
      </w:hyperlink>
      <w:r w:rsidRPr="009A4E67">
        <w:t> (Нормативтік құқықтық актілерді мемлекеттік тіркеу тізілімінде № 13186 болып тіркелген, 2016 жылғы 24 наурызда "Әділет" ақпараттық-құқықтық жүйесінде жарияланған).</w:t>
      </w:r>
    </w:p>
    <w:p w:rsidR="009A4E67" w:rsidRPr="009A4E67" w:rsidRDefault="009A4E67" w:rsidP="009A4E67">
      <w:r w:rsidRPr="009A4E67">
        <w:t>      4.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 енгізу туралы" Қазақстан Республикасы Мәдениет және спорт министрінің 2016 жылғы 19 ақпандағы № 50 </w:t>
      </w:r>
      <w:hyperlink r:id="rId21" w:anchor="z1" w:history="1">
        <w:r w:rsidRPr="009A4E67">
          <w:rPr>
            <w:rStyle w:val="a3"/>
          </w:rPr>
          <w:t>бұйрығы</w:t>
        </w:r>
      </w:hyperlink>
      <w:r w:rsidRPr="009A4E67">
        <w:t> (Нормативтік құқықтық актілерді мемлекеттік тіркеу тізілімінде № 13495 болып тіркелді, 2016 жылғы 30 наурызда "Әділет" ақпараттық-құқықтық жүйесінде жарияланған).</w:t>
      </w:r>
    </w:p>
    <w:p w:rsidR="009A4E67" w:rsidRPr="009A4E67" w:rsidRDefault="009A4E67" w:rsidP="009A4E67">
      <w:r w:rsidRPr="009A4E67">
        <w:t>      5. "Мәдениет саласындағы кейбір бұйрықтарға өзгерістер мен толықтырулар енгізу туралы" Қазақстан Республикасы Мәдениет және спорт министрінің 2017 жылғы 2 наурыздағы № 53 бұйрығымен бекітілген Өзгерістер мен толықтырулар енгізілетін мәдениет саласындағы бұйрықтар тізбесінің </w:t>
      </w:r>
      <w:hyperlink r:id="rId22" w:anchor="z31" w:history="1">
        <w:r w:rsidRPr="009A4E67">
          <w:rPr>
            <w:rStyle w:val="a3"/>
          </w:rPr>
          <w:t>3-тармағы</w:t>
        </w:r>
      </w:hyperlink>
      <w:r w:rsidRPr="009A4E67">
        <w:t> (Нормативтік құқықтық актілерді мемлекеттік тіркеу тізілімінде № 15223 болып тіркелген, 2017 жылғы 26 маусымда Қазақстан Республикасы нормативтік құқықтық актілерінің эталондық бақылау банкінде жарияланған).</w:t>
      </w:r>
    </w:p>
    <w:p w:rsidR="009A4E67" w:rsidRPr="009A4E67" w:rsidRDefault="009A4E67" w:rsidP="009A4E67">
      <w:r w:rsidRPr="009A4E67">
        <w:t>      6. "Мәдениет саласындағы мемлекеттiк көрсетiлетiн қызмет регламенттерін бекіту туралы" Қазақстан Республикасы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2017 жылғы 21 шілдедегі № 212 </w:t>
      </w:r>
      <w:hyperlink r:id="rId23" w:anchor="z1" w:history="1">
        <w:r w:rsidRPr="009A4E67">
          <w:rPr>
            <w:rStyle w:val="a3"/>
          </w:rPr>
          <w:t>бұйрығы</w:t>
        </w:r>
      </w:hyperlink>
      <w:r w:rsidRPr="009A4E67">
        <w:t> (Нормативтік құқықтық актілерді мемлекеттік тіркеу тізілімінде № 15578 болып тіркелген, 2017 жылғы 13 қыркүйекте Қазақстан Республикасы нормативтік құқықтық актілерінің эталондық бақылау банкінде жарияланған).</w:t>
      </w:r>
    </w:p>
    <w:p w:rsidR="009A4E67" w:rsidRPr="009A4E67" w:rsidRDefault="009A4E67" w:rsidP="009A4E67">
      <w:r w:rsidRPr="009A4E67">
        <w:t xml:space="preserve">      7.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енгізу туралы" Қазақстан Республикасы Мәдениет және спорт міндетін </w:t>
      </w:r>
      <w:r w:rsidRPr="009A4E67">
        <w:lastRenderedPageBreak/>
        <w:t>атқарушысының 2018 жылғы 12 қаңтардағы № 15 </w:t>
      </w:r>
      <w:hyperlink r:id="rId24" w:anchor="z5" w:history="1">
        <w:r w:rsidRPr="009A4E67">
          <w:rPr>
            <w:rStyle w:val="a3"/>
          </w:rPr>
          <w:t>бұйрығы</w:t>
        </w:r>
      </w:hyperlink>
      <w:r w:rsidRPr="009A4E67">
        <w:t> (Нормативтік құқықтық актілерді мемлекеттік тіркеу тізілімінде № 16617 болып тіркелген, 2018 жылғы 26 наурызда Қазақстан Республикасы нормативтік құқықтық актілерінің эталондық бақылау банкінде жарияланған).</w:t>
      </w:r>
    </w:p>
    <w:p w:rsidR="009A4E67" w:rsidRPr="009A4E67" w:rsidRDefault="009A4E67" w:rsidP="009A4E67">
      <w:r w:rsidRPr="009A4E67">
        <w:t>      8.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атқарушының 2015 жылғы 22 мамырдағы № 191 бұйрығына өзгеріс енгізу туралы" Қазақстан Республикасы Мәдениет және спорт министрінің 2018 жылғы 15 мамырдағы № 109 </w:t>
      </w:r>
      <w:hyperlink r:id="rId25" w:anchor="z1" w:history="1">
        <w:r w:rsidRPr="009A4E67">
          <w:rPr>
            <w:rStyle w:val="a3"/>
          </w:rPr>
          <w:t>бұйрығы</w:t>
        </w:r>
      </w:hyperlink>
      <w:r w:rsidRPr="009A4E67">
        <w:t> (Нормативтік құқықтық актілерді мемлекеттік тіркеу тізілімінде № 16988 болып тіркелген, 2018 жылғы 21 маусымда Қазақстан Республикасы нормативтік құқықтық актілерінің эталондық бақылау банкінде жарияланған).</w:t>
      </w:r>
    </w:p>
    <w:p w:rsidR="009A4E67" w:rsidRPr="009A4E67" w:rsidRDefault="009A4E67" w:rsidP="009A4E67">
      <w:r w:rsidRPr="009A4E67">
        <w:t>      9. "Мәдениет саласындағы кейбір бұйрықтарға өзгерістер енгізу туралы" Қазақстан Республикасы Мәдениет және спорт министрінің міндетін атқарушысының 2018 жылғы 13 қыркүйектегі № 256 бұйрығымен бекітілген Мәдениет саласындағы өзгерістер енгізілетін кейбір бұйрықтар тізбесінің </w:t>
      </w:r>
      <w:hyperlink r:id="rId26" w:anchor="z73" w:history="1">
        <w:r w:rsidRPr="009A4E67">
          <w:rPr>
            <w:rStyle w:val="a3"/>
          </w:rPr>
          <w:t>7-тармағы</w:t>
        </w:r>
      </w:hyperlink>
      <w:r w:rsidRPr="009A4E67">
        <w:t> (Нормативтік құқықтық актілерді мемлекеттік тіркеу тізілімінде № 17507 болып тіркелген, 2018 жылғы 12 қазанда Қазақстан Республикасы нормативтік құқықтық актілерінің эталондық бақылау банкінде жарияланған).</w:t>
      </w:r>
    </w:p>
    <w:p w:rsidR="009A4E67" w:rsidRPr="009A4E67" w:rsidRDefault="009A4E67" w:rsidP="009A4E67">
      <w:r w:rsidRPr="009A4E67">
        <w:t>      10. "Мәдениет саласындағы мемлекеттiк көрсетiлетiн қызмет стандарттарын бекіту туралы" Қазақстан Республикасының Мәдениет және спорт министрінің 2015 жылғы 22 сәуірдегі № 146 бұйрығына өзгерістер мен толықтырулар енгізу туралы" Қазақстан Республикасы Мәдениет және спорт министрінің 2019 жылғы 17 мамырдағы № 139 </w:t>
      </w:r>
      <w:hyperlink r:id="rId27" w:anchor="z1" w:history="1">
        <w:r w:rsidRPr="009A4E67">
          <w:rPr>
            <w:rStyle w:val="a3"/>
          </w:rPr>
          <w:t>бұйрығы</w:t>
        </w:r>
      </w:hyperlink>
      <w:r w:rsidRPr="009A4E67">
        <w:t> (Нормативтік құқықтық актілерді мемлекеттік тіркеу тізілімінде № 18693 болып тіркелген, 2019 жылғы 29 мамырда Қазақстан Республикасы нормативтік құқықтық актілерінің эталондық бақылау банкінде жарияланған).</w:t>
      </w:r>
    </w:p>
    <w:p w:rsidR="009A4E67" w:rsidRPr="009A4E67" w:rsidRDefault="009A4E67" w:rsidP="009A4E67">
      <w:r w:rsidRPr="009A4E67">
        <w:t>      11. "Мәдениет саласындағы мемлекеттiк көрсетiлетiн қызмет регламенттерін бекіту туралы" Қазақстан Республикасының Мәдениет және спорт министрінің міндетін атқарушысының 2015 жылғы 22 мамырдағы № 191 бұйрығына өзгерістер енгізу туралы" Қазақстан Республикасы Мәдениет және спорт министрінің 2019 жылғы 19 шілдедегі № 205 </w:t>
      </w:r>
      <w:hyperlink r:id="rId28" w:anchor="z1" w:history="1">
        <w:r w:rsidRPr="009A4E67">
          <w:rPr>
            <w:rStyle w:val="a3"/>
          </w:rPr>
          <w:t>бұйрығы</w:t>
        </w:r>
      </w:hyperlink>
      <w:r w:rsidRPr="009A4E67">
        <w:t> (Нормативтік құқықтық актілерді мемлекеттік тіркеу тізілімінде № 19062 болып тіркелген, 2019 жылғы 26 шілдеде Қазақстан Республикасы нормативтік құқықтық актілерінің эталондық бақылау банкінде жарияланған).</w:t>
      </w:r>
    </w:p>
    <w:p w:rsidR="00F245CA" w:rsidRDefault="00F245CA">
      <w:bookmarkStart w:id="4" w:name="_GoBack"/>
      <w:bookmarkEnd w:id="4"/>
    </w:p>
    <w:sectPr w:rsidR="00F24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2046"/>
    <w:multiLevelType w:val="multilevel"/>
    <w:tmpl w:val="9E0E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D4E"/>
    <w:rsid w:val="00873D4E"/>
    <w:rsid w:val="009A4E67"/>
    <w:rsid w:val="00F2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E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4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2834">
      <w:bodyDiv w:val="1"/>
      <w:marLeft w:val="0"/>
      <w:marRight w:val="0"/>
      <w:marTop w:val="0"/>
      <w:marBottom w:val="0"/>
      <w:divBdr>
        <w:top w:val="none" w:sz="0" w:space="0" w:color="auto"/>
        <w:left w:val="none" w:sz="0" w:space="0" w:color="auto"/>
        <w:bottom w:val="none" w:sz="0" w:space="0" w:color="auto"/>
        <w:right w:val="none" w:sz="0" w:space="0" w:color="auto"/>
      </w:divBdr>
      <w:divsChild>
        <w:div w:id="1840804599">
          <w:marLeft w:val="0"/>
          <w:marRight w:val="0"/>
          <w:marTop w:val="0"/>
          <w:marBottom w:val="0"/>
          <w:divBdr>
            <w:top w:val="none" w:sz="0" w:space="0" w:color="auto"/>
            <w:left w:val="none" w:sz="0" w:space="0" w:color="auto"/>
            <w:bottom w:val="none" w:sz="0" w:space="0" w:color="auto"/>
            <w:right w:val="none" w:sz="0" w:space="0" w:color="auto"/>
          </w:divBdr>
        </w:div>
        <w:div w:id="40135421">
          <w:marLeft w:val="0"/>
          <w:marRight w:val="0"/>
          <w:marTop w:val="0"/>
          <w:marBottom w:val="0"/>
          <w:divBdr>
            <w:top w:val="none" w:sz="0" w:space="0" w:color="auto"/>
            <w:left w:val="none" w:sz="0" w:space="0" w:color="auto"/>
            <w:bottom w:val="none" w:sz="0" w:space="0" w:color="auto"/>
            <w:right w:val="none" w:sz="0" w:space="0" w:color="auto"/>
          </w:divBdr>
          <w:divsChild>
            <w:div w:id="812328638">
              <w:marLeft w:val="0"/>
              <w:marRight w:val="0"/>
              <w:marTop w:val="0"/>
              <w:marBottom w:val="0"/>
              <w:divBdr>
                <w:top w:val="none" w:sz="0" w:space="0" w:color="auto"/>
                <w:left w:val="none" w:sz="0" w:space="0" w:color="auto"/>
                <w:bottom w:val="none" w:sz="0" w:space="0" w:color="auto"/>
                <w:right w:val="none" w:sz="0" w:space="0" w:color="auto"/>
              </w:divBdr>
              <w:divsChild>
                <w:div w:id="1627390967">
                  <w:marLeft w:val="0"/>
                  <w:marRight w:val="0"/>
                  <w:marTop w:val="0"/>
                  <w:marBottom w:val="0"/>
                  <w:divBdr>
                    <w:top w:val="none" w:sz="0" w:space="0" w:color="auto"/>
                    <w:left w:val="none" w:sz="0" w:space="0" w:color="auto"/>
                    <w:bottom w:val="none" w:sz="0" w:space="0" w:color="auto"/>
                    <w:right w:val="none" w:sz="0" w:space="0" w:color="auto"/>
                  </w:divBdr>
                </w:div>
                <w:div w:id="331762403">
                  <w:marLeft w:val="0"/>
                  <w:marRight w:val="0"/>
                  <w:marTop w:val="0"/>
                  <w:marBottom w:val="0"/>
                  <w:divBdr>
                    <w:top w:val="none" w:sz="0" w:space="0" w:color="auto"/>
                    <w:left w:val="none" w:sz="0" w:space="0" w:color="auto"/>
                    <w:bottom w:val="none" w:sz="0" w:space="0" w:color="auto"/>
                    <w:right w:val="none" w:sz="0" w:space="0" w:color="auto"/>
                  </w:divBdr>
                </w:div>
                <w:div w:id="1981424140">
                  <w:marLeft w:val="0"/>
                  <w:marRight w:val="0"/>
                  <w:marTop w:val="0"/>
                  <w:marBottom w:val="0"/>
                  <w:divBdr>
                    <w:top w:val="none" w:sz="0" w:space="0" w:color="auto"/>
                    <w:left w:val="none" w:sz="0" w:space="0" w:color="auto"/>
                    <w:bottom w:val="none" w:sz="0" w:space="0" w:color="auto"/>
                    <w:right w:val="none" w:sz="0" w:space="0" w:color="auto"/>
                  </w:divBdr>
                </w:div>
              </w:divsChild>
            </w:div>
            <w:div w:id="1933708215">
              <w:marLeft w:val="0"/>
              <w:marRight w:val="0"/>
              <w:marTop w:val="0"/>
              <w:marBottom w:val="0"/>
              <w:divBdr>
                <w:top w:val="none" w:sz="0" w:space="0" w:color="auto"/>
                <w:left w:val="none" w:sz="0" w:space="0" w:color="auto"/>
                <w:bottom w:val="none" w:sz="0" w:space="0" w:color="auto"/>
                <w:right w:val="none" w:sz="0" w:space="0" w:color="auto"/>
              </w:divBdr>
              <w:divsChild>
                <w:div w:id="5021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enimura-zhetisu.kz/kaz/docs/V2000020666" TargetMode="External"/><Relationship Id="rId13" Type="http://schemas.openxmlformats.org/officeDocument/2006/relationships/hyperlink" Target="https://madenimura-zhetisu.kz/kaz/docs/K1700000120" TargetMode="External"/><Relationship Id="rId18" Type="http://schemas.openxmlformats.org/officeDocument/2006/relationships/hyperlink" Target="https://madenimura-zhetisu.kz/kaz/docs/V1500011238" TargetMode="External"/><Relationship Id="rId26" Type="http://schemas.openxmlformats.org/officeDocument/2006/relationships/hyperlink" Target="https://madenimura-zhetisu.kz/kaz/docs/V1800017507" TargetMode="External"/><Relationship Id="rId3" Type="http://schemas.microsoft.com/office/2007/relationships/stylesWithEffects" Target="stylesWithEffects.xml"/><Relationship Id="rId21" Type="http://schemas.openxmlformats.org/officeDocument/2006/relationships/hyperlink" Target="https://madenimura-zhetisu.kz/kaz/docs/V1600013495" TargetMode="External"/><Relationship Id="rId7" Type="http://schemas.openxmlformats.org/officeDocument/2006/relationships/hyperlink" Target="https://madenimura-zhetisu.kz/kaz/docs/V2000020926" TargetMode="External"/><Relationship Id="rId12" Type="http://schemas.openxmlformats.org/officeDocument/2006/relationships/hyperlink" Target="https://madenimura-zhetisu.kz/kaz/docs/Z1300000088" TargetMode="External"/><Relationship Id="rId17" Type="http://schemas.openxmlformats.org/officeDocument/2006/relationships/hyperlink" Target="https://madenimura-zhetisu.kz/kaz/docs/Z1900000288" TargetMode="External"/><Relationship Id="rId25" Type="http://schemas.openxmlformats.org/officeDocument/2006/relationships/hyperlink" Target="https://madenimura-zhetisu.kz/kaz/docs/V1800016988" TargetMode="External"/><Relationship Id="rId2" Type="http://schemas.openxmlformats.org/officeDocument/2006/relationships/styles" Target="styles.xml"/><Relationship Id="rId16" Type="http://schemas.openxmlformats.org/officeDocument/2006/relationships/hyperlink" Target="https://madenimura-zhetisu.kz/kaz/docs/V2000020926" TargetMode="External"/><Relationship Id="rId20" Type="http://schemas.openxmlformats.org/officeDocument/2006/relationships/hyperlink" Target="https://madenimura-zhetisu.kz/kaz/docs/V160001318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denimura-zhetisu.kz/kaz/docs/Z1300000088" TargetMode="External"/><Relationship Id="rId11" Type="http://schemas.openxmlformats.org/officeDocument/2006/relationships/hyperlink" Target="https://madenimura-zhetisu.kz/kaz/docs/Z1300000088" TargetMode="External"/><Relationship Id="rId24" Type="http://schemas.openxmlformats.org/officeDocument/2006/relationships/hyperlink" Target="https://madenimura-zhetisu.kz/kaz/docs/V1800016617" TargetMode="External"/><Relationship Id="rId5" Type="http://schemas.openxmlformats.org/officeDocument/2006/relationships/webSettings" Target="webSettings.xml"/><Relationship Id="rId15" Type="http://schemas.openxmlformats.org/officeDocument/2006/relationships/hyperlink" Target="https://madenimura-zhetisu.kz/kaz/docs/V2000020666" TargetMode="External"/><Relationship Id="rId23" Type="http://schemas.openxmlformats.org/officeDocument/2006/relationships/hyperlink" Target="https://madenimura-zhetisu.kz/kaz/docs/V1700015578" TargetMode="External"/><Relationship Id="rId28" Type="http://schemas.openxmlformats.org/officeDocument/2006/relationships/hyperlink" Target="https://madenimura-zhetisu.kz/kaz/docs/V1900019062" TargetMode="External"/><Relationship Id="rId10" Type="http://schemas.openxmlformats.org/officeDocument/2006/relationships/hyperlink" Target="https://madenimura-zhetisu.kz/kaz/docs/Z010000267_" TargetMode="External"/><Relationship Id="rId19" Type="http://schemas.openxmlformats.org/officeDocument/2006/relationships/hyperlink" Target="https://madenimura-zhetisu.kz/kaz/docs/V1500011447" TargetMode="External"/><Relationship Id="rId4" Type="http://schemas.openxmlformats.org/officeDocument/2006/relationships/settings" Target="settings.xml"/><Relationship Id="rId9" Type="http://schemas.openxmlformats.org/officeDocument/2006/relationships/hyperlink" Target="https://madenimura-zhetisu.kz/kaz/docs/K1500000414" TargetMode="External"/><Relationship Id="rId14" Type="http://schemas.openxmlformats.org/officeDocument/2006/relationships/hyperlink" Target="https://madenimura-zhetisu.kz/kaz/docs/V2000020926" TargetMode="External"/><Relationship Id="rId22" Type="http://schemas.openxmlformats.org/officeDocument/2006/relationships/hyperlink" Target="https://madenimura-zhetisu.kz/kaz/docs/V1700015223" TargetMode="External"/><Relationship Id="rId27" Type="http://schemas.openxmlformats.org/officeDocument/2006/relationships/hyperlink" Target="https://madenimura-zhetisu.kz/kaz/docs/V190001869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4577</Words>
  <Characters>26094</Characters>
  <Application>Microsoft Office Word</Application>
  <DocSecurity>0</DocSecurity>
  <Lines>217</Lines>
  <Paragraphs>61</Paragraphs>
  <ScaleCrop>false</ScaleCrop>
  <Company>SPecialiST RePack</Company>
  <LinksUpToDate>false</LinksUpToDate>
  <CharactersWithSpaces>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ПК-01</dc:creator>
  <cp:keywords/>
  <dc:description/>
  <cp:lastModifiedBy>ПК-01</cp:lastModifiedBy>
  <cp:revision>2</cp:revision>
  <dcterms:created xsi:type="dcterms:W3CDTF">2022-12-19T06:22:00Z</dcterms:created>
  <dcterms:modified xsi:type="dcterms:W3CDTF">2022-12-19T06:23:00Z</dcterms:modified>
</cp:coreProperties>
</file>